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950B" w14:textId="77777777" w:rsidR="004F76EB" w:rsidRDefault="00A61523" w:rsidP="0038338E">
      <w:r>
        <w:rPr>
          <w:noProof/>
        </w:rPr>
        <w:drawing>
          <wp:anchor distT="0" distB="0" distL="114300" distR="114300" simplePos="0" relativeHeight="251658240" behindDoc="1" locked="0" layoutInCell="0" allowOverlap="0" wp14:anchorId="58C21A89" wp14:editId="2980E2BF">
            <wp:simplePos x="0" y="0"/>
            <wp:positionH relativeFrom="column">
              <wp:posOffset>19050</wp:posOffset>
            </wp:positionH>
            <wp:positionV relativeFrom="paragraph">
              <wp:posOffset>1905</wp:posOffset>
            </wp:positionV>
            <wp:extent cx="2066925" cy="695325"/>
            <wp:effectExtent l="19050" t="0" r="9525" b="0"/>
            <wp:wrapNone/>
            <wp:docPr id="2" name="Picture 1" descr="Lane Logo 98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e Logo 98 copy.tif"/>
                    <pic:cNvPicPr/>
                  </pic:nvPicPr>
                  <pic:blipFill>
                    <a:blip r:embed="rId8" cstate="print"/>
                    <a:stretch>
                      <a:fillRect/>
                    </a:stretch>
                  </pic:blipFill>
                  <pic:spPr>
                    <a:xfrm>
                      <a:off x="0" y="0"/>
                      <a:ext cx="2066925" cy="695325"/>
                    </a:xfrm>
                    <a:prstGeom prst="rect">
                      <a:avLst/>
                    </a:prstGeom>
                  </pic:spPr>
                </pic:pic>
              </a:graphicData>
            </a:graphic>
          </wp:anchor>
        </w:drawing>
      </w:r>
      <w:r w:rsidR="004C021A">
        <w:t xml:space="preserve">                                                  </w:t>
      </w:r>
    </w:p>
    <w:p w14:paraId="154BAB8E" w14:textId="10CA7B1C" w:rsidR="004F76EB" w:rsidRPr="00B2688F" w:rsidRDefault="003A336F" w:rsidP="00E364E2">
      <w:pPr>
        <w:jc w:val="center"/>
        <w:outlineLvl w:val="0"/>
        <w:rPr>
          <w:rFonts w:asciiTheme="minorHAnsi" w:hAnsiTheme="minorHAnsi"/>
          <w:b/>
          <w:color w:val="FF0000"/>
          <w:sz w:val="32"/>
          <w:szCs w:val="32"/>
        </w:rPr>
      </w:pPr>
      <w:r w:rsidRPr="002B1601">
        <w:rPr>
          <w:rFonts w:asciiTheme="minorHAnsi" w:hAnsiTheme="minorHAnsi"/>
          <w:b/>
          <w:sz w:val="32"/>
          <w:szCs w:val="32"/>
        </w:rPr>
        <w:t>F</w:t>
      </w:r>
      <w:r w:rsidR="00C12AEB" w:rsidRPr="002B1601">
        <w:rPr>
          <w:rFonts w:asciiTheme="minorHAnsi" w:hAnsiTheme="minorHAnsi"/>
          <w:b/>
          <w:sz w:val="32"/>
          <w:szCs w:val="32"/>
        </w:rPr>
        <w:t>acilities</w:t>
      </w:r>
      <w:r w:rsidR="000017EB" w:rsidRPr="002B1601">
        <w:rPr>
          <w:rFonts w:asciiTheme="minorHAnsi" w:hAnsiTheme="minorHAnsi"/>
          <w:b/>
          <w:sz w:val="32"/>
          <w:szCs w:val="32"/>
        </w:rPr>
        <w:t xml:space="preserve"> Council Meeting</w:t>
      </w:r>
      <w:r w:rsidR="000017EB" w:rsidRPr="00E364E2">
        <w:rPr>
          <w:rFonts w:asciiTheme="minorHAnsi" w:hAnsiTheme="minorHAnsi"/>
          <w:b/>
          <w:sz w:val="32"/>
          <w:szCs w:val="32"/>
        </w:rPr>
        <w:t xml:space="preserve"> Minutes</w:t>
      </w:r>
      <w:r w:rsidR="007B2426" w:rsidRPr="007B2426">
        <w:rPr>
          <w:rFonts w:asciiTheme="minorHAnsi" w:hAnsiTheme="minorHAnsi"/>
          <w:b/>
          <w:sz w:val="32"/>
          <w:szCs w:val="32"/>
        </w:rPr>
        <w:t xml:space="preserve"> </w:t>
      </w:r>
    </w:p>
    <w:p w14:paraId="130110EC" w14:textId="77777777" w:rsidR="00A61523" w:rsidRPr="002B1601" w:rsidRDefault="00A61523" w:rsidP="004F76EB">
      <w:pPr>
        <w:jc w:val="center"/>
        <w:rPr>
          <w:rFonts w:asciiTheme="minorHAnsi" w:hAnsiTheme="minorHAnsi"/>
          <w:b/>
          <w:sz w:val="18"/>
          <w:szCs w:val="18"/>
        </w:rPr>
      </w:pPr>
    </w:p>
    <w:p w14:paraId="2AF2F944" w14:textId="427F8DE6" w:rsidR="005D53C8" w:rsidRPr="00E73751" w:rsidRDefault="008E5247" w:rsidP="004F76EB">
      <w:pPr>
        <w:jc w:val="center"/>
        <w:rPr>
          <w:rFonts w:asciiTheme="minorHAnsi" w:hAnsiTheme="minorHAnsi" w:cs="Gautami"/>
          <w:color w:val="000000" w:themeColor="text1"/>
        </w:rPr>
      </w:pPr>
      <w:r>
        <w:rPr>
          <w:rFonts w:asciiTheme="minorHAnsi" w:hAnsiTheme="minorHAnsi" w:cs="Gautami"/>
          <w:color w:val="000000" w:themeColor="text1"/>
        </w:rPr>
        <w:t>February 13</w:t>
      </w:r>
      <w:r w:rsidR="00B95936">
        <w:rPr>
          <w:rFonts w:asciiTheme="minorHAnsi" w:hAnsiTheme="minorHAnsi" w:cs="Gautami"/>
          <w:color w:val="000000" w:themeColor="text1"/>
        </w:rPr>
        <w:t>, 2018</w:t>
      </w:r>
    </w:p>
    <w:p w14:paraId="46515CC6" w14:textId="77777777" w:rsidR="004F76EB" w:rsidRPr="00E73751" w:rsidRDefault="00992BDA" w:rsidP="004F76EB">
      <w:pPr>
        <w:jc w:val="center"/>
        <w:rPr>
          <w:rFonts w:asciiTheme="minorHAnsi" w:hAnsiTheme="minorHAnsi" w:cs="Gautami"/>
          <w:color w:val="000000" w:themeColor="text1"/>
        </w:rPr>
      </w:pPr>
      <w:r w:rsidRPr="00E73751">
        <w:rPr>
          <w:rFonts w:asciiTheme="minorHAnsi" w:hAnsiTheme="minorHAnsi" w:cs="Gautami"/>
          <w:color w:val="000000" w:themeColor="text1"/>
        </w:rPr>
        <w:t>2:30 to 4:30pm</w:t>
      </w:r>
    </w:p>
    <w:p w14:paraId="3A61052D" w14:textId="7DEA5A86" w:rsidR="001600A8" w:rsidRPr="002B1601" w:rsidRDefault="004F76EB" w:rsidP="004F76EB">
      <w:pPr>
        <w:jc w:val="center"/>
        <w:rPr>
          <w:rFonts w:asciiTheme="minorHAnsi" w:hAnsiTheme="minorHAnsi" w:cs="Gautami"/>
        </w:rPr>
      </w:pPr>
      <w:r w:rsidRPr="002B1601">
        <w:rPr>
          <w:rFonts w:asciiTheme="minorHAnsi" w:hAnsiTheme="minorHAnsi" w:cs="Gautami"/>
        </w:rPr>
        <w:t xml:space="preserve">Bldg. </w:t>
      </w:r>
      <w:r w:rsidR="002415DC" w:rsidRPr="002B1601">
        <w:rPr>
          <w:rFonts w:asciiTheme="minorHAnsi" w:hAnsiTheme="minorHAnsi" w:cs="Gautami"/>
        </w:rPr>
        <w:t>LCC</w:t>
      </w:r>
      <w:r w:rsidR="00791FBA" w:rsidRPr="002B1601">
        <w:rPr>
          <w:rFonts w:asciiTheme="minorHAnsi" w:hAnsiTheme="minorHAnsi" w:cs="Gautami"/>
        </w:rPr>
        <w:t xml:space="preserve"> 07/212K</w:t>
      </w:r>
    </w:p>
    <w:p w14:paraId="630151E3" w14:textId="77777777" w:rsidR="00E37E86" w:rsidRPr="002B1601" w:rsidRDefault="00E37E86" w:rsidP="004F76EB">
      <w:pPr>
        <w:jc w:val="center"/>
        <w:rPr>
          <w:rFonts w:asciiTheme="minorHAnsi" w:hAnsiTheme="minorHAnsi" w:cs="Gautami"/>
        </w:rPr>
      </w:pPr>
    </w:p>
    <w:p w14:paraId="20EC7BF1" w14:textId="3B99600C" w:rsidR="00034588" w:rsidRPr="002B1601" w:rsidRDefault="00082C0C" w:rsidP="00CA17ED">
      <w:pPr>
        <w:rPr>
          <w:rFonts w:asciiTheme="minorHAnsi" w:hAnsiTheme="minorHAnsi" w:cs="Gautami"/>
        </w:rPr>
      </w:pPr>
      <w:r w:rsidRPr="002B1601">
        <w:rPr>
          <w:rFonts w:asciiTheme="minorHAnsi" w:hAnsiTheme="minorHAnsi" w:cs="Gautami"/>
          <w:b/>
        </w:rPr>
        <w:t>Attendees:</w:t>
      </w:r>
      <w:r w:rsidR="00791FBA" w:rsidRPr="002B1601">
        <w:rPr>
          <w:rFonts w:asciiTheme="minorHAnsi" w:hAnsiTheme="minorHAnsi" w:cs="Gautami"/>
        </w:rPr>
        <w:t xml:space="preserve"> </w:t>
      </w:r>
      <w:r w:rsidR="00E37E86" w:rsidRPr="002B1601">
        <w:rPr>
          <w:rFonts w:asciiTheme="minorHAnsi" w:hAnsiTheme="minorHAnsi" w:cs="Gautami"/>
        </w:rPr>
        <w:tab/>
      </w:r>
      <w:r w:rsidR="00702019">
        <w:rPr>
          <w:rFonts w:asciiTheme="minorHAnsi" w:hAnsiTheme="minorHAnsi" w:cs="Gautami"/>
        </w:rPr>
        <w:t xml:space="preserve">Craig Taylor, </w:t>
      </w:r>
      <w:r w:rsidR="003D0814">
        <w:rPr>
          <w:rFonts w:asciiTheme="minorHAnsi" w:hAnsiTheme="minorHAnsi" w:cs="Gautami"/>
        </w:rPr>
        <w:t>Jennifer Hayward</w:t>
      </w:r>
      <w:r w:rsidR="007D5897">
        <w:rPr>
          <w:rFonts w:asciiTheme="minorHAnsi" w:hAnsiTheme="minorHAnsi" w:cs="Gautami"/>
        </w:rPr>
        <w:t xml:space="preserve">, </w:t>
      </w:r>
      <w:r w:rsidR="00702019">
        <w:rPr>
          <w:rFonts w:asciiTheme="minorHAnsi" w:hAnsiTheme="minorHAnsi" w:cs="Gautami"/>
        </w:rPr>
        <w:t xml:space="preserve">Lee Weidman, </w:t>
      </w:r>
      <w:proofErr w:type="spellStart"/>
      <w:r w:rsidR="005F3C8F">
        <w:rPr>
          <w:rFonts w:asciiTheme="minorHAnsi" w:hAnsiTheme="minorHAnsi" w:cs="Gautami"/>
        </w:rPr>
        <w:t>Alen</w:t>
      </w:r>
      <w:proofErr w:type="spellEnd"/>
      <w:r w:rsidR="005F3C8F">
        <w:rPr>
          <w:rFonts w:asciiTheme="minorHAnsi" w:hAnsiTheme="minorHAnsi" w:cs="Gautami"/>
        </w:rPr>
        <w:t xml:space="preserve"> </w:t>
      </w:r>
      <w:proofErr w:type="spellStart"/>
      <w:r w:rsidR="005F3C8F">
        <w:rPr>
          <w:rFonts w:asciiTheme="minorHAnsi" w:hAnsiTheme="minorHAnsi" w:cs="Gautami"/>
        </w:rPr>
        <w:t>Bahret</w:t>
      </w:r>
      <w:proofErr w:type="spellEnd"/>
      <w:r w:rsidR="00702019">
        <w:rPr>
          <w:rFonts w:asciiTheme="minorHAnsi" w:hAnsiTheme="minorHAnsi" w:cs="Gautami"/>
        </w:rPr>
        <w:t xml:space="preserve">, </w:t>
      </w:r>
      <w:r w:rsidR="005F3C8F">
        <w:rPr>
          <w:rFonts w:asciiTheme="minorHAnsi" w:hAnsiTheme="minorHAnsi" w:cs="Gautami"/>
        </w:rPr>
        <w:t>Brian Kelly</w:t>
      </w:r>
      <w:r w:rsidR="00113277">
        <w:rPr>
          <w:rFonts w:asciiTheme="minorHAnsi" w:hAnsiTheme="minorHAnsi" w:cs="Gautami"/>
        </w:rPr>
        <w:t xml:space="preserve">, Luis </w:t>
      </w:r>
      <w:proofErr w:type="spellStart"/>
      <w:r w:rsidR="00113277">
        <w:rPr>
          <w:rFonts w:asciiTheme="minorHAnsi" w:hAnsiTheme="minorHAnsi" w:cs="Gautami"/>
        </w:rPr>
        <w:t>Maggiori</w:t>
      </w:r>
      <w:proofErr w:type="spellEnd"/>
      <w:r w:rsidR="00113277">
        <w:rPr>
          <w:rFonts w:asciiTheme="minorHAnsi" w:hAnsiTheme="minorHAnsi" w:cs="Gautami"/>
        </w:rPr>
        <w:t xml:space="preserve">, </w:t>
      </w:r>
      <w:r w:rsidR="00CC412F">
        <w:rPr>
          <w:rFonts w:asciiTheme="minorHAnsi" w:hAnsiTheme="minorHAnsi" w:cs="Gautami"/>
        </w:rPr>
        <w:t xml:space="preserve">Michael Sims, </w:t>
      </w:r>
      <w:r w:rsidR="00772713">
        <w:rPr>
          <w:rFonts w:asciiTheme="minorHAnsi" w:hAnsiTheme="minorHAnsi" w:cs="Gautami"/>
        </w:rPr>
        <w:t>Vicki Trier</w:t>
      </w:r>
    </w:p>
    <w:p w14:paraId="184E493C" w14:textId="7F0051CB" w:rsidR="00E37E86" w:rsidRPr="002B1601" w:rsidRDefault="00E37E86" w:rsidP="00E37E86">
      <w:pPr>
        <w:rPr>
          <w:rFonts w:asciiTheme="minorHAnsi" w:hAnsiTheme="minorHAnsi" w:cs="Gautami"/>
        </w:rPr>
      </w:pPr>
      <w:r w:rsidRPr="002B1601">
        <w:rPr>
          <w:rFonts w:asciiTheme="minorHAnsi" w:hAnsiTheme="minorHAnsi" w:cs="Gautami"/>
          <w:b/>
        </w:rPr>
        <w:t xml:space="preserve">Recorder: </w:t>
      </w:r>
      <w:r w:rsidRPr="002B1601">
        <w:rPr>
          <w:rFonts w:asciiTheme="minorHAnsi" w:hAnsiTheme="minorHAnsi" w:cs="Gautami"/>
          <w:b/>
        </w:rPr>
        <w:tab/>
      </w:r>
      <w:r w:rsidR="00DF6754">
        <w:rPr>
          <w:rFonts w:asciiTheme="minorHAnsi" w:hAnsiTheme="minorHAnsi" w:cs="Gautami"/>
        </w:rPr>
        <w:t>Deborah Butler</w:t>
      </w:r>
    </w:p>
    <w:p w14:paraId="4F2928CD" w14:textId="24AD0B32" w:rsidR="000D27CA" w:rsidRPr="000671BA" w:rsidRDefault="00F163DE" w:rsidP="001C4026">
      <w:pPr>
        <w:pStyle w:val="NoSpacing"/>
        <w:rPr>
          <w:rFonts w:asciiTheme="minorHAnsi" w:hAnsiTheme="minorHAnsi" w:cs="Gautami"/>
        </w:rPr>
      </w:pPr>
      <w:r w:rsidRPr="002B1601">
        <w:rPr>
          <w:rFonts w:asciiTheme="minorHAnsi" w:hAnsiTheme="minorHAnsi" w:cs="Gautami"/>
          <w:b/>
        </w:rPr>
        <w:t>Guest</w:t>
      </w:r>
      <w:r w:rsidR="00ED017C" w:rsidRPr="002B1601">
        <w:rPr>
          <w:rFonts w:asciiTheme="minorHAnsi" w:hAnsiTheme="minorHAnsi" w:cs="Gautami"/>
          <w:b/>
        </w:rPr>
        <w:t>s</w:t>
      </w:r>
      <w:r w:rsidRPr="002B1601">
        <w:rPr>
          <w:rFonts w:asciiTheme="minorHAnsi" w:hAnsiTheme="minorHAnsi" w:cs="Gautami"/>
          <w:b/>
        </w:rPr>
        <w:t>:</w:t>
      </w:r>
      <w:r w:rsidR="00E37E86" w:rsidRPr="002B1601">
        <w:rPr>
          <w:rFonts w:asciiTheme="minorHAnsi" w:hAnsiTheme="minorHAnsi" w:cs="Gautami"/>
          <w:b/>
        </w:rPr>
        <w:tab/>
      </w:r>
      <w:proofErr w:type="spellStart"/>
      <w:r w:rsidR="006C5DD5">
        <w:rPr>
          <w:rFonts w:asciiTheme="minorHAnsi" w:hAnsiTheme="minorHAnsi" w:cs="Gautami"/>
        </w:rPr>
        <w:t>Nic</w:t>
      </w:r>
      <w:proofErr w:type="spellEnd"/>
      <w:r w:rsidR="003809D0">
        <w:rPr>
          <w:rFonts w:asciiTheme="minorHAnsi" w:hAnsiTheme="minorHAnsi" w:cs="Gautami"/>
        </w:rPr>
        <w:t xml:space="preserve"> Smith, Facilities Specialist assisting with Master Planning process</w:t>
      </w:r>
    </w:p>
    <w:p w14:paraId="2A77E2F9" w14:textId="1D397963" w:rsidR="00E37E86" w:rsidRPr="002B1601" w:rsidRDefault="00E37E86" w:rsidP="00CA17ED">
      <w:pPr>
        <w:rPr>
          <w:rFonts w:asciiTheme="minorHAnsi" w:hAnsiTheme="minorHAnsi" w:cs="Gautami"/>
        </w:rPr>
      </w:pPr>
      <w:r w:rsidRPr="002B1601">
        <w:rPr>
          <w:rFonts w:asciiTheme="minorHAnsi" w:hAnsiTheme="minorHAnsi" w:cs="Gautami"/>
        </w:rPr>
        <w:tab/>
      </w:r>
      <w:r w:rsidRPr="002B1601">
        <w:rPr>
          <w:rFonts w:asciiTheme="minorHAnsi" w:hAnsiTheme="minorHAnsi" w:cs="Gautami"/>
        </w:rPr>
        <w:tab/>
      </w:r>
    </w:p>
    <w:p w14:paraId="068B5F74" w14:textId="77777777" w:rsidR="005704EE" w:rsidRPr="002B1601" w:rsidRDefault="005704EE" w:rsidP="00CA17ED">
      <w:pPr>
        <w:rPr>
          <w:rFonts w:asciiTheme="minorHAnsi" w:hAnsiTheme="minorHAnsi" w:cs="Gautami"/>
          <w:color w:val="0000FF"/>
        </w:rPr>
      </w:pPr>
    </w:p>
    <w:tbl>
      <w:tblPr>
        <w:tblStyle w:val="TableGrid"/>
        <w:tblW w:w="14130" w:type="dxa"/>
        <w:tblInd w:w="288" w:type="dxa"/>
        <w:tblLayout w:type="fixed"/>
        <w:tblLook w:val="01E0" w:firstRow="1" w:lastRow="1" w:firstColumn="1" w:lastColumn="1" w:noHBand="0" w:noVBand="0"/>
      </w:tblPr>
      <w:tblGrid>
        <w:gridCol w:w="2677"/>
        <w:gridCol w:w="11453"/>
      </w:tblGrid>
      <w:tr w:rsidR="001600A8" w:rsidRPr="002B1601" w14:paraId="41121C7D" w14:textId="77777777" w:rsidTr="00D30406">
        <w:trPr>
          <w:trHeight w:val="530"/>
        </w:trPr>
        <w:tc>
          <w:tcPr>
            <w:tcW w:w="2677" w:type="dxa"/>
            <w:vAlign w:val="center"/>
          </w:tcPr>
          <w:p w14:paraId="1299D81A"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Item</w:t>
            </w:r>
          </w:p>
        </w:tc>
        <w:tc>
          <w:tcPr>
            <w:tcW w:w="11453" w:type="dxa"/>
            <w:vAlign w:val="center"/>
          </w:tcPr>
          <w:p w14:paraId="33042527" w14:textId="77777777" w:rsidR="001600A8" w:rsidRPr="002B1601" w:rsidRDefault="001600A8" w:rsidP="00A61523">
            <w:pPr>
              <w:jc w:val="center"/>
              <w:rPr>
                <w:rFonts w:asciiTheme="minorHAnsi" w:hAnsiTheme="minorHAnsi" w:cs="Gautami"/>
                <w:b/>
                <w:sz w:val="28"/>
                <w:szCs w:val="28"/>
              </w:rPr>
            </w:pPr>
            <w:r w:rsidRPr="002B1601">
              <w:rPr>
                <w:rFonts w:asciiTheme="minorHAnsi" w:hAnsiTheme="minorHAnsi" w:cs="Gautami"/>
                <w:b/>
                <w:sz w:val="28"/>
                <w:szCs w:val="28"/>
              </w:rPr>
              <w:t>Notes</w:t>
            </w:r>
          </w:p>
        </w:tc>
      </w:tr>
      <w:tr w:rsidR="00375A89" w:rsidRPr="002B1601" w14:paraId="1A983927" w14:textId="77777777" w:rsidTr="00D30406">
        <w:trPr>
          <w:trHeight w:val="485"/>
        </w:trPr>
        <w:tc>
          <w:tcPr>
            <w:tcW w:w="2677" w:type="dxa"/>
            <w:vAlign w:val="center"/>
          </w:tcPr>
          <w:p w14:paraId="6EDBC0A6" w14:textId="585CBD29" w:rsidR="00375A89" w:rsidRPr="002B1601" w:rsidRDefault="00375A89" w:rsidP="00A61523">
            <w:pPr>
              <w:rPr>
                <w:rFonts w:asciiTheme="minorHAnsi" w:hAnsiTheme="minorHAnsi" w:cs="Gautami"/>
              </w:rPr>
            </w:pPr>
            <w:r w:rsidRPr="002B1601">
              <w:rPr>
                <w:rFonts w:asciiTheme="minorHAnsi" w:hAnsiTheme="minorHAnsi" w:cs="Gautami"/>
              </w:rPr>
              <w:t>Approval of Agenda/</w:t>
            </w:r>
            <w:r w:rsidRPr="002B1601">
              <w:rPr>
                <w:rFonts w:asciiTheme="minorHAnsi" w:hAnsiTheme="minorHAnsi" w:cs="Gautami"/>
              </w:rPr>
              <w:br/>
              <w:t xml:space="preserve">Additions? </w:t>
            </w:r>
          </w:p>
        </w:tc>
        <w:tc>
          <w:tcPr>
            <w:tcW w:w="11453" w:type="dxa"/>
            <w:vAlign w:val="center"/>
          </w:tcPr>
          <w:p w14:paraId="5AADA787" w14:textId="56A3727F" w:rsidR="00431AA6" w:rsidRDefault="00431AA6" w:rsidP="003505C1">
            <w:pPr>
              <w:tabs>
                <w:tab w:val="left" w:pos="2250"/>
              </w:tabs>
              <w:rPr>
                <w:rFonts w:asciiTheme="minorHAnsi" w:hAnsiTheme="minorHAnsi" w:cs="Gautami"/>
              </w:rPr>
            </w:pPr>
          </w:p>
          <w:p w14:paraId="576C5E8F" w14:textId="1C10FF7B" w:rsidR="005F3C8F" w:rsidRDefault="00E078F8" w:rsidP="003505C1">
            <w:pPr>
              <w:tabs>
                <w:tab w:val="left" w:pos="2250"/>
              </w:tabs>
              <w:rPr>
                <w:rFonts w:asciiTheme="minorHAnsi" w:hAnsiTheme="minorHAnsi" w:cs="Gautami"/>
              </w:rPr>
            </w:pPr>
            <w:r>
              <w:rPr>
                <w:rFonts w:asciiTheme="minorHAnsi" w:hAnsiTheme="minorHAnsi" w:cs="Gautami"/>
              </w:rPr>
              <w:t xml:space="preserve">Suggestion to add an agenda item to discuss council membership.  </w:t>
            </w:r>
            <w:r w:rsidR="003809D0">
              <w:rPr>
                <w:rFonts w:asciiTheme="minorHAnsi" w:hAnsiTheme="minorHAnsi" w:cs="Gautami"/>
              </w:rPr>
              <w:t xml:space="preserve">Agenda </w:t>
            </w:r>
            <w:r w:rsidR="00CD244B">
              <w:rPr>
                <w:rFonts w:asciiTheme="minorHAnsi" w:hAnsiTheme="minorHAnsi" w:cs="Gautami"/>
              </w:rPr>
              <w:t>approved</w:t>
            </w:r>
            <w:r>
              <w:rPr>
                <w:rFonts w:asciiTheme="minorHAnsi" w:hAnsiTheme="minorHAnsi" w:cs="Gautami"/>
              </w:rPr>
              <w:t xml:space="preserve"> as amended</w:t>
            </w:r>
            <w:r w:rsidR="00CD244B">
              <w:rPr>
                <w:rFonts w:asciiTheme="minorHAnsi" w:hAnsiTheme="minorHAnsi" w:cs="Gautami"/>
              </w:rPr>
              <w:t xml:space="preserve">. </w:t>
            </w:r>
            <w:r w:rsidR="003809D0">
              <w:rPr>
                <w:rFonts w:asciiTheme="minorHAnsi" w:hAnsiTheme="minorHAnsi" w:cs="Gautami"/>
              </w:rPr>
              <w:t xml:space="preserve">  </w:t>
            </w:r>
          </w:p>
          <w:p w14:paraId="7F7A86F4" w14:textId="71FB1B3A" w:rsidR="00A027B3" w:rsidRPr="002B1601" w:rsidRDefault="00A027B3" w:rsidP="00431AA6">
            <w:pPr>
              <w:tabs>
                <w:tab w:val="left" w:pos="2250"/>
              </w:tabs>
              <w:rPr>
                <w:rFonts w:asciiTheme="minorHAnsi" w:hAnsiTheme="minorHAnsi" w:cs="Gautami"/>
              </w:rPr>
            </w:pPr>
          </w:p>
        </w:tc>
      </w:tr>
      <w:tr w:rsidR="00524CC9" w:rsidRPr="002B1601" w14:paraId="1AEDCCDB" w14:textId="77777777" w:rsidTr="007F1233">
        <w:trPr>
          <w:trHeight w:val="836"/>
        </w:trPr>
        <w:tc>
          <w:tcPr>
            <w:tcW w:w="2677" w:type="dxa"/>
            <w:vAlign w:val="center"/>
          </w:tcPr>
          <w:p w14:paraId="30937315" w14:textId="0BB23136" w:rsidR="00524CC9" w:rsidRPr="002B1601" w:rsidRDefault="00524CC9" w:rsidP="00A61523">
            <w:pPr>
              <w:rPr>
                <w:rFonts w:asciiTheme="minorHAnsi" w:hAnsiTheme="minorHAnsi" w:cs="Gautami"/>
              </w:rPr>
            </w:pPr>
            <w:r w:rsidRPr="002B1601">
              <w:rPr>
                <w:rFonts w:asciiTheme="minorHAnsi" w:hAnsiTheme="minorHAnsi" w:cs="Gautami"/>
              </w:rPr>
              <w:t>Approval of Minutes</w:t>
            </w:r>
          </w:p>
        </w:tc>
        <w:tc>
          <w:tcPr>
            <w:tcW w:w="11453" w:type="dxa"/>
            <w:vAlign w:val="center"/>
          </w:tcPr>
          <w:p w14:paraId="2F9CE955" w14:textId="77777777" w:rsidR="003809D0" w:rsidRDefault="002F2101" w:rsidP="001C4026">
            <w:pPr>
              <w:tabs>
                <w:tab w:val="left" w:pos="2250"/>
              </w:tabs>
              <w:rPr>
                <w:rFonts w:asciiTheme="minorHAnsi" w:hAnsiTheme="minorHAnsi" w:cs="Gautami"/>
              </w:rPr>
            </w:pPr>
            <w:r>
              <w:rPr>
                <w:rFonts w:asciiTheme="minorHAnsi" w:hAnsiTheme="minorHAnsi" w:cs="Gautami"/>
              </w:rPr>
              <w:t xml:space="preserve"> </w:t>
            </w:r>
          </w:p>
          <w:p w14:paraId="23B2BC48" w14:textId="2DEFAB5F" w:rsidR="00692602" w:rsidRPr="002B1601" w:rsidRDefault="001C4026" w:rsidP="008E5247">
            <w:pPr>
              <w:tabs>
                <w:tab w:val="left" w:pos="2250"/>
              </w:tabs>
              <w:rPr>
                <w:rFonts w:asciiTheme="minorHAnsi" w:hAnsiTheme="minorHAnsi" w:cs="Gautami"/>
              </w:rPr>
            </w:pPr>
            <w:r>
              <w:rPr>
                <w:rFonts w:asciiTheme="minorHAnsi" w:hAnsiTheme="minorHAnsi" w:cs="Gautami"/>
              </w:rPr>
              <w:t xml:space="preserve">Craig moved to approve the minutes for </w:t>
            </w:r>
            <w:r w:rsidR="008E5247">
              <w:rPr>
                <w:rFonts w:asciiTheme="minorHAnsi" w:hAnsiTheme="minorHAnsi" w:cs="Gautami"/>
              </w:rPr>
              <w:t>January 23.  Becca seconded</w:t>
            </w:r>
            <w:r>
              <w:rPr>
                <w:rFonts w:asciiTheme="minorHAnsi" w:hAnsiTheme="minorHAnsi" w:cs="Gautami"/>
              </w:rPr>
              <w:t xml:space="preserve">. </w:t>
            </w:r>
          </w:p>
        </w:tc>
      </w:tr>
      <w:tr w:rsidR="00524CC9" w:rsidRPr="002B1601" w14:paraId="6A7C4C65" w14:textId="77777777" w:rsidTr="00D30406">
        <w:trPr>
          <w:trHeight w:val="926"/>
        </w:trPr>
        <w:tc>
          <w:tcPr>
            <w:tcW w:w="2677" w:type="dxa"/>
            <w:vAlign w:val="center"/>
          </w:tcPr>
          <w:p w14:paraId="2A74E547" w14:textId="6E773200" w:rsidR="00524CC9" w:rsidRPr="007B0411" w:rsidRDefault="00524CC9" w:rsidP="00A61523">
            <w:pPr>
              <w:rPr>
                <w:rFonts w:asciiTheme="minorHAnsi" w:hAnsiTheme="minorHAnsi" w:cs="Gautami"/>
              </w:rPr>
            </w:pPr>
            <w:r w:rsidRPr="007B0411">
              <w:rPr>
                <w:rFonts w:asciiTheme="minorHAnsi" w:hAnsiTheme="minorHAnsi" w:cs="Gautami"/>
              </w:rPr>
              <w:t>Announcements</w:t>
            </w:r>
          </w:p>
        </w:tc>
        <w:tc>
          <w:tcPr>
            <w:tcW w:w="11453" w:type="dxa"/>
            <w:vAlign w:val="center"/>
          </w:tcPr>
          <w:p w14:paraId="7A2579C6" w14:textId="77777777" w:rsidR="00CD244B" w:rsidRDefault="00CD244B" w:rsidP="00CD244B">
            <w:pPr>
              <w:rPr>
                <w:rFonts w:asciiTheme="minorHAnsi" w:hAnsiTheme="minorHAnsi" w:cs="Gautami"/>
              </w:rPr>
            </w:pPr>
          </w:p>
          <w:p w14:paraId="7A025420" w14:textId="0707D92F" w:rsidR="004A1B25" w:rsidRDefault="004A1B25" w:rsidP="008E5247">
            <w:pPr>
              <w:rPr>
                <w:rFonts w:asciiTheme="minorHAnsi" w:hAnsiTheme="minorHAnsi" w:cs="Gautami"/>
              </w:rPr>
            </w:pPr>
            <w:r w:rsidRPr="007B0411">
              <w:rPr>
                <w:rFonts w:asciiTheme="minorHAnsi" w:hAnsiTheme="minorHAnsi" w:cs="Gautami"/>
              </w:rPr>
              <w:t xml:space="preserve">Becca </w:t>
            </w:r>
            <w:r w:rsidR="008E5247">
              <w:rPr>
                <w:rFonts w:asciiTheme="minorHAnsi" w:hAnsiTheme="minorHAnsi" w:cs="Gautami"/>
              </w:rPr>
              <w:t xml:space="preserve">announced that she will be unable to continue as a student representative on this council due to some changes in student government. </w:t>
            </w:r>
          </w:p>
          <w:p w14:paraId="5323A65B" w14:textId="77777777" w:rsidR="008E5247" w:rsidRDefault="008E5247" w:rsidP="008E5247">
            <w:pPr>
              <w:rPr>
                <w:rFonts w:asciiTheme="minorHAnsi" w:hAnsiTheme="minorHAnsi" w:cs="Gautami"/>
              </w:rPr>
            </w:pPr>
          </w:p>
          <w:p w14:paraId="56EF5223" w14:textId="4090A96E" w:rsidR="008E5247" w:rsidRDefault="008E5247" w:rsidP="008E5247">
            <w:pPr>
              <w:rPr>
                <w:rFonts w:asciiTheme="minorHAnsi" w:hAnsiTheme="minorHAnsi" w:cs="Gautami"/>
              </w:rPr>
            </w:pPr>
            <w:r>
              <w:rPr>
                <w:rFonts w:asciiTheme="minorHAnsi" w:hAnsiTheme="minorHAnsi" w:cs="Gautami"/>
              </w:rPr>
              <w:t xml:space="preserve">Anna noted that she will be switching to the Diversity Council, and Mike Zimmerman will be taking over the Facilities Council classified role.  </w:t>
            </w:r>
          </w:p>
          <w:p w14:paraId="1A4256AC" w14:textId="77777777" w:rsidR="008E5247" w:rsidRDefault="008E5247" w:rsidP="008E5247">
            <w:pPr>
              <w:rPr>
                <w:rFonts w:asciiTheme="minorHAnsi" w:hAnsiTheme="minorHAnsi" w:cs="Gautami"/>
              </w:rPr>
            </w:pPr>
          </w:p>
          <w:p w14:paraId="7E03D75A" w14:textId="332DF035" w:rsidR="008E5247" w:rsidRPr="007B0411" w:rsidRDefault="008E5247" w:rsidP="008E5247">
            <w:pPr>
              <w:rPr>
                <w:rFonts w:asciiTheme="minorHAnsi" w:hAnsiTheme="minorHAnsi" w:cs="Gautami"/>
              </w:rPr>
            </w:pPr>
            <w:r>
              <w:rPr>
                <w:rFonts w:asciiTheme="minorHAnsi" w:hAnsiTheme="minorHAnsi" w:cs="Gautami"/>
              </w:rPr>
              <w:t xml:space="preserve">Mike shared that he will be communicating access instructions for employees who would like to use the </w:t>
            </w:r>
            <w:r w:rsidR="00060477">
              <w:rPr>
                <w:rFonts w:asciiTheme="minorHAnsi" w:hAnsiTheme="minorHAnsi" w:cs="Gautami"/>
              </w:rPr>
              <w:t xml:space="preserve">Lane </w:t>
            </w:r>
            <w:r>
              <w:rPr>
                <w:rFonts w:asciiTheme="minorHAnsi" w:hAnsiTheme="minorHAnsi" w:cs="Gautami"/>
              </w:rPr>
              <w:t xml:space="preserve">Bike </w:t>
            </w:r>
            <w:r w:rsidR="00060477">
              <w:rPr>
                <w:rFonts w:asciiTheme="minorHAnsi" w:hAnsiTheme="minorHAnsi" w:cs="Gautami"/>
              </w:rPr>
              <w:t>Rack</w:t>
            </w:r>
            <w:r>
              <w:rPr>
                <w:rFonts w:asciiTheme="minorHAnsi" w:hAnsiTheme="minorHAnsi" w:cs="Gautami"/>
              </w:rPr>
              <w:t xml:space="preserve">.  </w:t>
            </w:r>
            <w:r w:rsidR="00060477">
              <w:rPr>
                <w:rFonts w:asciiTheme="minorHAnsi" w:hAnsiTheme="minorHAnsi" w:cs="Gautami"/>
              </w:rPr>
              <w:t xml:space="preserve">In addition to the email and web communication, Mike will be distributing the message via physical cards on bikes parked outside of the building.  </w:t>
            </w:r>
            <w:proofErr w:type="spellStart"/>
            <w:r w:rsidR="00060477">
              <w:rPr>
                <w:rFonts w:asciiTheme="minorHAnsi" w:hAnsiTheme="minorHAnsi" w:cs="Gautami"/>
              </w:rPr>
              <w:t>Alen</w:t>
            </w:r>
            <w:proofErr w:type="spellEnd"/>
            <w:r w:rsidR="00060477">
              <w:rPr>
                <w:rFonts w:asciiTheme="minorHAnsi" w:hAnsiTheme="minorHAnsi" w:cs="Gautami"/>
              </w:rPr>
              <w:t xml:space="preserve"> said that he would work with Brian McMurray in regards to 25Live scheduling and labels. </w:t>
            </w:r>
            <w:r w:rsidR="00043637">
              <w:rPr>
                <w:rFonts w:asciiTheme="minorHAnsi" w:hAnsiTheme="minorHAnsi" w:cs="Gautami"/>
              </w:rPr>
              <w:t xml:space="preserve"> Craig asked about maintenance for Bike Lane and non-Bike Lane bikes.  We don’t</w:t>
            </w:r>
            <w:r w:rsidR="006C5DD5">
              <w:rPr>
                <w:rFonts w:asciiTheme="minorHAnsi" w:hAnsiTheme="minorHAnsi" w:cs="Gautami"/>
              </w:rPr>
              <w:t xml:space="preserve"> currently have anyone on staff to perform or teach bike repair, but Mike </w:t>
            </w:r>
            <w:proofErr w:type="gramStart"/>
            <w:r w:rsidR="006C5DD5">
              <w:rPr>
                <w:rFonts w:asciiTheme="minorHAnsi" w:hAnsiTheme="minorHAnsi" w:cs="Gautami"/>
              </w:rPr>
              <w:t>has  good</w:t>
            </w:r>
            <w:proofErr w:type="gramEnd"/>
            <w:r w:rsidR="006C5DD5">
              <w:rPr>
                <w:rFonts w:asciiTheme="minorHAnsi" w:hAnsiTheme="minorHAnsi" w:cs="Gautami"/>
              </w:rPr>
              <w:t xml:space="preserve"> working relationship with a local shop that sells bikes to the college</w:t>
            </w:r>
          </w:p>
          <w:p w14:paraId="618C9D52" w14:textId="33F37B19" w:rsidR="00692602" w:rsidRPr="007B0411" w:rsidRDefault="00692602" w:rsidP="00C800FF">
            <w:pPr>
              <w:rPr>
                <w:rFonts w:asciiTheme="minorHAnsi" w:hAnsiTheme="minorHAnsi" w:cs="Gautami"/>
              </w:rPr>
            </w:pPr>
          </w:p>
        </w:tc>
      </w:tr>
      <w:tr w:rsidR="007543CD" w:rsidRPr="002B1601" w14:paraId="67693CF9" w14:textId="77777777" w:rsidTr="00431AA6">
        <w:trPr>
          <w:trHeight w:val="224"/>
        </w:trPr>
        <w:tc>
          <w:tcPr>
            <w:tcW w:w="2677" w:type="dxa"/>
            <w:vAlign w:val="center"/>
          </w:tcPr>
          <w:p w14:paraId="355222E8" w14:textId="19B1D970" w:rsidR="007543CD" w:rsidRDefault="004A1B25" w:rsidP="00EE7F51">
            <w:pPr>
              <w:rPr>
                <w:rFonts w:asciiTheme="minorHAnsi" w:hAnsiTheme="minorHAnsi" w:cs="Gautami"/>
              </w:rPr>
            </w:pPr>
            <w:r>
              <w:rPr>
                <w:rFonts w:asciiTheme="minorHAnsi" w:hAnsiTheme="minorHAnsi" w:cs="Gautami"/>
              </w:rPr>
              <w:t>Distribution of Literature Committee Update</w:t>
            </w:r>
          </w:p>
        </w:tc>
        <w:tc>
          <w:tcPr>
            <w:tcW w:w="11453" w:type="dxa"/>
            <w:vAlign w:val="center"/>
          </w:tcPr>
          <w:p w14:paraId="57D1740F" w14:textId="77777777" w:rsidR="00431AA6" w:rsidRDefault="00431AA6" w:rsidP="005C16B6">
            <w:pPr>
              <w:pStyle w:val="NoSpacing"/>
              <w:rPr>
                <w:rFonts w:asciiTheme="minorHAnsi" w:hAnsiTheme="minorHAnsi" w:cs="Gautami"/>
              </w:rPr>
            </w:pPr>
          </w:p>
          <w:p w14:paraId="63C867C8" w14:textId="4E735C97" w:rsidR="008E5247" w:rsidRDefault="004A1B25" w:rsidP="0032762C">
            <w:pPr>
              <w:pStyle w:val="NoSpacing"/>
              <w:rPr>
                <w:rFonts w:asciiTheme="minorHAnsi" w:hAnsiTheme="minorHAnsi" w:cs="Gautami"/>
              </w:rPr>
            </w:pPr>
            <w:r>
              <w:rPr>
                <w:rFonts w:asciiTheme="minorHAnsi" w:hAnsiTheme="minorHAnsi" w:cs="Gautami"/>
              </w:rPr>
              <w:t xml:space="preserve">Craig reported that this committee has </w:t>
            </w:r>
            <w:r w:rsidR="001C755F">
              <w:rPr>
                <w:rFonts w:asciiTheme="minorHAnsi" w:hAnsiTheme="minorHAnsi" w:cs="Gautami"/>
              </w:rPr>
              <w:t xml:space="preserve">met briefly and discussed their charge in relation to the larger College Council conversation regarding freedom of speech generally.  </w:t>
            </w:r>
            <w:r w:rsidR="00E078F8">
              <w:rPr>
                <w:rFonts w:asciiTheme="minorHAnsi" w:hAnsiTheme="minorHAnsi" w:cs="Gautami"/>
              </w:rPr>
              <w:t xml:space="preserve">Pointing to Diversity Council as an example of a council that is currently participating in this work, Anna suggested that Facilities Council participate in some level </w:t>
            </w:r>
            <w:r w:rsidR="00E078F8">
              <w:rPr>
                <w:rFonts w:asciiTheme="minorHAnsi" w:hAnsiTheme="minorHAnsi" w:cs="Gautami"/>
              </w:rPr>
              <w:lastRenderedPageBreak/>
              <w:t>due to the overlap between space assignment and space use, and the campus free speech conversation.  Mike suggested that the subcommittee be invited to this council</w:t>
            </w:r>
            <w:r w:rsidR="00F57BA4">
              <w:rPr>
                <w:rFonts w:asciiTheme="minorHAnsi" w:hAnsiTheme="minorHAnsi" w:cs="Gautami"/>
              </w:rPr>
              <w:t>, or that Facilities Council members make an effort to participate in future all-ca</w:t>
            </w:r>
            <w:r w:rsidR="002B02BD">
              <w:rPr>
                <w:rFonts w:asciiTheme="minorHAnsi" w:hAnsiTheme="minorHAnsi" w:cs="Gautami"/>
              </w:rPr>
              <w:t xml:space="preserve">mpus forums and conversations.  Craig will </w:t>
            </w:r>
            <w:r w:rsidR="000576EE">
              <w:rPr>
                <w:rFonts w:asciiTheme="minorHAnsi" w:hAnsiTheme="minorHAnsi" w:cs="Gautami"/>
              </w:rPr>
              <w:t xml:space="preserve">communicate any future forum opportunities with the council should they arise. </w:t>
            </w:r>
          </w:p>
          <w:p w14:paraId="2B11DD73" w14:textId="37B97ADB" w:rsidR="0032762C" w:rsidRDefault="0032762C" w:rsidP="0032762C">
            <w:pPr>
              <w:pStyle w:val="NoSpacing"/>
              <w:rPr>
                <w:rFonts w:asciiTheme="minorHAnsi" w:hAnsiTheme="minorHAnsi" w:cs="Gautami"/>
              </w:rPr>
            </w:pPr>
          </w:p>
        </w:tc>
      </w:tr>
      <w:tr w:rsidR="005F3C8F" w:rsidRPr="002B1601" w14:paraId="06073099" w14:textId="77777777" w:rsidTr="00D30406">
        <w:trPr>
          <w:trHeight w:val="899"/>
        </w:trPr>
        <w:tc>
          <w:tcPr>
            <w:tcW w:w="2677" w:type="dxa"/>
            <w:vAlign w:val="center"/>
          </w:tcPr>
          <w:p w14:paraId="26F01441" w14:textId="04F07D7F" w:rsidR="005F3C8F" w:rsidRPr="00454D60" w:rsidRDefault="004A1B25" w:rsidP="007357AF">
            <w:pPr>
              <w:rPr>
                <w:rFonts w:asciiTheme="minorHAnsi" w:hAnsiTheme="minorHAnsi" w:cs="Gautami"/>
              </w:rPr>
            </w:pPr>
            <w:r>
              <w:rPr>
                <w:rFonts w:asciiTheme="minorHAnsi" w:hAnsiTheme="minorHAnsi" w:cs="Gautami"/>
              </w:rPr>
              <w:lastRenderedPageBreak/>
              <w:t>Sustainability Committee</w:t>
            </w:r>
            <w:r w:rsidR="005F3C8F">
              <w:rPr>
                <w:rFonts w:asciiTheme="minorHAnsi" w:hAnsiTheme="minorHAnsi" w:cs="Gautami"/>
              </w:rPr>
              <w:t xml:space="preserve"> </w:t>
            </w:r>
            <w:r w:rsidR="0005576B">
              <w:rPr>
                <w:rFonts w:asciiTheme="minorHAnsi" w:hAnsiTheme="minorHAnsi" w:cs="Gautami"/>
              </w:rPr>
              <w:t>Update and WOHESC R</w:t>
            </w:r>
            <w:r w:rsidR="002061F4">
              <w:rPr>
                <w:rFonts w:asciiTheme="minorHAnsi" w:hAnsiTheme="minorHAnsi" w:cs="Gautami"/>
              </w:rPr>
              <w:t>eport</w:t>
            </w:r>
          </w:p>
        </w:tc>
        <w:tc>
          <w:tcPr>
            <w:tcW w:w="11453" w:type="dxa"/>
            <w:vAlign w:val="center"/>
          </w:tcPr>
          <w:p w14:paraId="2D18FEC7" w14:textId="77777777" w:rsidR="00B40050" w:rsidRDefault="00B40050" w:rsidP="00D10901">
            <w:pPr>
              <w:pStyle w:val="NoSpacing"/>
              <w:rPr>
                <w:rFonts w:asciiTheme="minorHAnsi" w:hAnsiTheme="minorHAnsi" w:cs="Gautami"/>
              </w:rPr>
            </w:pPr>
          </w:p>
          <w:p w14:paraId="7C2EB3C0" w14:textId="20A0A39E" w:rsidR="004A1B25" w:rsidRDefault="00B40050" w:rsidP="00D10901">
            <w:pPr>
              <w:pStyle w:val="NoSpacing"/>
              <w:rPr>
                <w:rFonts w:asciiTheme="minorHAnsi" w:hAnsiTheme="minorHAnsi" w:cs="Gautami"/>
              </w:rPr>
            </w:pPr>
            <w:r>
              <w:rPr>
                <w:rFonts w:asciiTheme="minorHAnsi" w:hAnsiTheme="minorHAnsi" w:cs="Gautami"/>
              </w:rPr>
              <w:t xml:space="preserve">The next </w:t>
            </w:r>
            <w:r w:rsidR="000576EE">
              <w:rPr>
                <w:rFonts w:asciiTheme="minorHAnsi" w:hAnsiTheme="minorHAnsi" w:cs="Gautami"/>
              </w:rPr>
              <w:t>Sustainability C</w:t>
            </w:r>
            <w:r>
              <w:rPr>
                <w:rFonts w:asciiTheme="minorHAnsi" w:hAnsiTheme="minorHAnsi" w:cs="Gautami"/>
              </w:rPr>
              <w:t xml:space="preserve">ommittee meeting will be held on Friday, </w:t>
            </w:r>
            <w:r w:rsidR="00E078F8">
              <w:rPr>
                <w:rFonts w:asciiTheme="minorHAnsi" w:hAnsiTheme="minorHAnsi" w:cs="Gautami"/>
              </w:rPr>
              <w:t>February 18</w:t>
            </w:r>
            <w:r>
              <w:rPr>
                <w:rFonts w:asciiTheme="minorHAnsi" w:hAnsiTheme="minorHAnsi" w:cs="Gautami"/>
              </w:rPr>
              <w:t xml:space="preserve"> at 1pm in </w:t>
            </w:r>
            <w:r w:rsidR="004A1B25">
              <w:rPr>
                <w:rFonts w:asciiTheme="minorHAnsi" w:hAnsiTheme="minorHAnsi" w:cs="Gautami"/>
              </w:rPr>
              <w:t>16/211</w:t>
            </w:r>
            <w:r>
              <w:rPr>
                <w:rFonts w:asciiTheme="minorHAnsi" w:hAnsiTheme="minorHAnsi" w:cs="Gautami"/>
              </w:rPr>
              <w:t xml:space="preserve">.  </w:t>
            </w:r>
            <w:r w:rsidR="00E078F8">
              <w:rPr>
                <w:rFonts w:asciiTheme="minorHAnsi" w:hAnsiTheme="minorHAnsi" w:cs="Gautami"/>
              </w:rPr>
              <w:t xml:space="preserve">There will be a “Meatless Monday” partnership with Food Services in March that will include informational tabling.  A documentary film showing is also planned for March, and the committee will finalize date and time at the next meeting (likely February 26).  Craig asked for clarification about the film screening selection process and discussion – the films should be family-oriented so that children can attend, and also related to sustainability.  </w:t>
            </w:r>
          </w:p>
          <w:p w14:paraId="4ADA3703" w14:textId="77777777" w:rsidR="00E078F8" w:rsidRDefault="00E078F8" w:rsidP="00D10901">
            <w:pPr>
              <w:pStyle w:val="NoSpacing"/>
              <w:rPr>
                <w:rFonts w:asciiTheme="minorHAnsi" w:hAnsiTheme="minorHAnsi" w:cs="Gautami"/>
              </w:rPr>
            </w:pPr>
          </w:p>
          <w:p w14:paraId="527978E8" w14:textId="5BED082E" w:rsidR="00E078F8" w:rsidRDefault="002061F4" w:rsidP="00D10901">
            <w:pPr>
              <w:pStyle w:val="NoSpacing"/>
              <w:rPr>
                <w:rFonts w:asciiTheme="minorHAnsi" w:hAnsiTheme="minorHAnsi" w:cs="Gautami"/>
              </w:rPr>
            </w:pPr>
            <w:r>
              <w:rPr>
                <w:rFonts w:asciiTheme="minorHAnsi" w:hAnsiTheme="minorHAnsi" w:cs="Gautami"/>
              </w:rPr>
              <w:t>The Washington/Oregon Higher Education Sustainability Conference (</w:t>
            </w:r>
            <w:r w:rsidR="00E078F8">
              <w:rPr>
                <w:rFonts w:asciiTheme="minorHAnsi" w:hAnsiTheme="minorHAnsi" w:cs="Gautami"/>
              </w:rPr>
              <w:t>WOHESC</w:t>
            </w:r>
            <w:r>
              <w:rPr>
                <w:rFonts w:asciiTheme="minorHAnsi" w:hAnsiTheme="minorHAnsi" w:cs="Gautami"/>
              </w:rPr>
              <w:t>)</w:t>
            </w:r>
            <w:r w:rsidR="00E078F8">
              <w:rPr>
                <w:rFonts w:asciiTheme="minorHAnsi" w:hAnsiTheme="minorHAnsi" w:cs="Gautami"/>
              </w:rPr>
              <w:t xml:space="preserve"> conference took place last week in Portland.  Brian, Anna, Luis, and 2 other employees attended from Lane.  Anna attempted to attend programs that were outside of her comfort zone, and focused on privilege and equity/inclusion.  She estimates that attendees were about 80% students.  </w:t>
            </w:r>
          </w:p>
          <w:p w14:paraId="5AACF421" w14:textId="77777777" w:rsidR="00E078F8" w:rsidRDefault="00E078F8" w:rsidP="00D10901">
            <w:pPr>
              <w:pStyle w:val="NoSpacing"/>
              <w:rPr>
                <w:rFonts w:asciiTheme="minorHAnsi" w:hAnsiTheme="minorHAnsi" w:cs="Gautami"/>
              </w:rPr>
            </w:pPr>
          </w:p>
          <w:p w14:paraId="03478319" w14:textId="2FD986B6" w:rsidR="00E078F8" w:rsidRPr="00D10901" w:rsidRDefault="006C5DD5" w:rsidP="00D10901">
            <w:pPr>
              <w:pStyle w:val="NoSpacing"/>
              <w:rPr>
                <w:rFonts w:asciiTheme="minorHAnsi" w:hAnsiTheme="minorHAnsi" w:cs="Gautami"/>
              </w:rPr>
            </w:pPr>
            <w:r>
              <w:rPr>
                <w:rFonts w:asciiTheme="minorHAnsi" w:hAnsiTheme="minorHAnsi" w:cs="Gautami"/>
              </w:rPr>
              <w:t xml:space="preserve">Anna </w:t>
            </w:r>
            <w:r w:rsidR="00E078F8">
              <w:rPr>
                <w:rFonts w:asciiTheme="minorHAnsi" w:hAnsiTheme="minorHAnsi" w:cs="Gautami"/>
              </w:rPr>
              <w:t xml:space="preserve">was especially interested in Food Insecurity and learning how other colleges are </w:t>
            </w:r>
            <w:r w:rsidR="0005576B">
              <w:rPr>
                <w:rFonts w:asciiTheme="minorHAnsi" w:hAnsiTheme="minorHAnsi" w:cs="Gautami"/>
              </w:rPr>
              <w:t xml:space="preserve">working on student basic needs insecurities.  Anna will also send a brief summary from her notes.  </w:t>
            </w:r>
          </w:p>
          <w:p w14:paraId="36029362" w14:textId="1BDCF5C3" w:rsidR="005F3C8F" w:rsidRPr="00DB6C5C" w:rsidRDefault="005F3C8F" w:rsidP="005F3C8F">
            <w:pPr>
              <w:pStyle w:val="NoSpacing"/>
              <w:rPr>
                <w:rFonts w:asciiTheme="minorHAnsi" w:hAnsiTheme="minorHAnsi" w:cs="Gautami"/>
              </w:rPr>
            </w:pPr>
          </w:p>
        </w:tc>
      </w:tr>
      <w:tr w:rsidR="005F3C8F" w:rsidRPr="002B1601" w14:paraId="72C8C1FD" w14:textId="77777777" w:rsidTr="00D30406">
        <w:trPr>
          <w:trHeight w:val="854"/>
        </w:trPr>
        <w:tc>
          <w:tcPr>
            <w:tcW w:w="2677" w:type="dxa"/>
            <w:vAlign w:val="center"/>
          </w:tcPr>
          <w:p w14:paraId="6F0E7608" w14:textId="72B88CB1" w:rsidR="005F3C8F" w:rsidRDefault="00CF72E3" w:rsidP="00A31F67">
            <w:pPr>
              <w:rPr>
                <w:rFonts w:asciiTheme="minorHAnsi" w:hAnsiTheme="minorHAnsi" w:cs="Gautami"/>
              </w:rPr>
            </w:pPr>
            <w:r>
              <w:rPr>
                <w:rFonts w:asciiTheme="minorHAnsi" w:hAnsiTheme="minorHAnsi" w:cs="Gautami"/>
              </w:rPr>
              <w:t xml:space="preserve">Master Plan </w:t>
            </w:r>
            <w:r w:rsidR="00A31F67">
              <w:rPr>
                <w:rFonts w:asciiTheme="minorHAnsi" w:hAnsiTheme="minorHAnsi" w:cs="Gautami"/>
              </w:rPr>
              <w:t>Survey and Engagement Update</w:t>
            </w:r>
          </w:p>
        </w:tc>
        <w:tc>
          <w:tcPr>
            <w:tcW w:w="11453" w:type="dxa"/>
            <w:vAlign w:val="center"/>
          </w:tcPr>
          <w:p w14:paraId="3891FD33" w14:textId="5C924464" w:rsidR="00DB0395" w:rsidRDefault="002061F4" w:rsidP="00B72950">
            <w:pPr>
              <w:pStyle w:val="NoSpacing"/>
              <w:rPr>
                <w:rFonts w:asciiTheme="minorHAnsi" w:hAnsiTheme="minorHAnsi" w:cs="Gautami"/>
              </w:rPr>
            </w:pPr>
            <w:r>
              <w:rPr>
                <w:rFonts w:asciiTheme="minorHAnsi" w:hAnsiTheme="minorHAnsi" w:cs="Gautami"/>
              </w:rPr>
              <w:t>Lee shared reports from Facilities survey</w:t>
            </w:r>
            <w:r w:rsidR="00A2754A">
              <w:rPr>
                <w:rFonts w:asciiTheme="minorHAnsi" w:hAnsiTheme="minorHAnsi" w:cs="Gautami"/>
              </w:rPr>
              <w:t>.  Student participation has increased since colored paper fliers were printed and an incenti</w:t>
            </w:r>
            <w:bookmarkStart w:id="0" w:name="_GoBack"/>
            <w:bookmarkEnd w:id="0"/>
            <w:r w:rsidR="00A2754A">
              <w:rPr>
                <w:rFonts w:asciiTheme="minorHAnsi" w:hAnsiTheme="minorHAnsi" w:cs="Gautami"/>
              </w:rPr>
              <w:t xml:space="preserve">ve gift card giveaway was added.  </w:t>
            </w:r>
            <w:r w:rsidR="00DB0395">
              <w:rPr>
                <w:rFonts w:asciiTheme="minorHAnsi" w:hAnsiTheme="minorHAnsi" w:cs="Gautami"/>
              </w:rPr>
              <w:t xml:space="preserve">There </w:t>
            </w:r>
            <w:proofErr w:type="gramStart"/>
            <w:r w:rsidR="00DB0395">
              <w:rPr>
                <w:rFonts w:asciiTheme="minorHAnsi" w:hAnsiTheme="minorHAnsi" w:cs="Gautami"/>
              </w:rPr>
              <w:t>have</w:t>
            </w:r>
            <w:proofErr w:type="gramEnd"/>
            <w:r w:rsidR="00DB0395">
              <w:rPr>
                <w:rFonts w:asciiTheme="minorHAnsi" w:hAnsiTheme="minorHAnsi" w:cs="Gautami"/>
              </w:rPr>
              <w:t xml:space="preserve"> been a total of close to 100 responses, and about half of those from are students.  </w:t>
            </w:r>
          </w:p>
          <w:p w14:paraId="06CDACE2" w14:textId="77777777" w:rsidR="007C44AF" w:rsidRDefault="007C44AF" w:rsidP="00B72950">
            <w:pPr>
              <w:pStyle w:val="NoSpacing"/>
              <w:rPr>
                <w:rFonts w:asciiTheme="minorHAnsi" w:hAnsiTheme="minorHAnsi" w:cs="Gautami"/>
              </w:rPr>
            </w:pPr>
          </w:p>
          <w:p w14:paraId="22057D49" w14:textId="77777777" w:rsidR="00A31F67" w:rsidRDefault="007C44AF" w:rsidP="00B72950">
            <w:pPr>
              <w:pStyle w:val="NoSpacing"/>
              <w:rPr>
                <w:rFonts w:asciiTheme="minorHAnsi" w:hAnsiTheme="minorHAnsi" w:cs="Gautami"/>
              </w:rPr>
            </w:pPr>
            <w:r>
              <w:rPr>
                <w:rFonts w:asciiTheme="minorHAnsi" w:hAnsiTheme="minorHAnsi" w:cs="Gautami"/>
              </w:rPr>
              <w:t>First forum was held on February 8, and was based on questions</w:t>
            </w:r>
            <w:r w:rsidR="00DB0395">
              <w:rPr>
                <w:rFonts w:asciiTheme="minorHAnsi" w:hAnsiTheme="minorHAnsi" w:cs="Gautami"/>
              </w:rPr>
              <w:t xml:space="preserve"> created to dive deeper into survey areas.  Focus groups will include students and employees.  Participants will receive all of the related survey results and will have a subject matter expert available within each group.  Group topics will be: Safety; Access, Equity, and Inclusion; Sustainability and Transportation; Strengthened Community; and Learning Environment. </w:t>
            </w:r>
            <w:r w:rsidR="00A31F67">
              <w:rPr>
                <w:rFonts w:asciiTheme="minorHAnsi" w:hAnsiTheme="minorHAnsi" w:cs="Gautami"/>
              </w:rPr>
              <w:t xml:space="preserve">  Members of this council are encouraged to join the focus group that most interests them.  Ideas that are generated and explored in the focus groups will be shared with architects and planners as we move forward with this work.  </w:t>
            </w:r>
          </w:p>
          <w:p w14:paraId="7DC10B37" w14:textId="77777777" w:rsidR="00A31F67" w:rsidRDefault="00A31F67" w:rsidP="00B72950">
            <w:pPr>
              <w:pStyle w:val="NoSpacing"/>
              <w:rPr>
                <w:rFonts w:asciiTheme="minorHAnsi" w:hAnsiTheme="minorHAnsi" w:cs="Gautami"/>
              </w:rPr>
            </w:pPr>
          </w:p>
          <w:p w14:paraId="212ED535" w14:textId="124257DA" w:rsidR="00A31F67" w:rsidRDefault="00A31F67" w:rsidP="00B72950">
            <w:pPr>
              <w:pStyle w:val="NoSpacing"/>
              <w:rPr>
                <w:rFonts w:asciiTheme="minorHAnsi" w:hAnsiTheme="minorHAnsi" w:cs="Gautami"/>
              </w:rPr>
            </w:pPr>
            <w:r>
              <w:rPr>
                <w:rFonts w:asciiTheme="minorHAnsi" w:hAnsiTheme="minorHAnsi" w:cs="Gautami"/>
              </w:rPr>
              <w:t xml:space="preserve">Five individuals volunteered to assist with the RFP process after our last meeting, so that project should be covered.  Lee does not yet have an engagement plan to identify subject matter experts.  Mike suggested a message to other councils to invite participants and solicit experts in each area.  Brian volunteered to take the request to College Council this week. </w:t>
            </w:r>
          </w:p>
          <w:p w14:paraId="2CFA637B" w14:textId="77777777" w:rsidR="00A31F67" w:rsidRDefault="00A31F67" w:rsidP="00B72950">
            <w:pPr>
              <w:pStyle w:val="NoSpacing"/>
              <w:rPr>
                <w:rFonts w:asciiTheme="minorHAnsi" w:hAnsiTheme="minorHAnsi" w:cs="Gautami"/>
              </w:rPr>
            </w:pPr>
          </w:p>
          <w:p w14:paraId="1CC71EDB" w14:textId="67F7E858" w:rsidR="00A31F67" w:rsidRDefault="00A31F67" w:rsidP="00B72950">
            <w:pPr>
              <w:pStyle w:val="NoSpacing"/>
              <w:rPr>
                <w:rFonts w:asciiTheme="minorHAnsi" w:hAnsiTheme="minorHAnsi" w:cs="Gautami"/>
              </w:rPr>
            </w:pPr>
            <w:r>
              <w:rPr>
                <w:rFonts w:asciiTheme="minorHAnsi" w:hAnsiTheme="minorHAnsi" w:cs="Gautami"/>
              </w:rPr>
              <w:t xml:space="preserve">In regards to the bike path and “safe biking routes to and from campus” requests and comments, Mike pointed out that a bike route is already listed on the City of Eugene Transportation Priorities list, but it has been perceived that </w:t>
            </w:r>
            <w:r w:rsidR="00D346A5">
              <w:rPr>
                <w:rFonts w:asciiTheme="minorHAnsi" w:hAnsiTheme="minorHAnsi" w:cs="Gautami"/>
              </w:rPr>
              <w:lastRenderedPageBreak/>
              <w:t>there would be greater benefit for those dollars (i.e. more travel on some routes than the 30</w:t>
            </w:r>
            <w:r w:rsidR="00D346A5" w:rsidRPr="00D346A5">
              <w:rPr>
                <w:rFonts w:asciiTheme="minorHAnsi" w:hAnsiTheme="minorHAnsi" w:cs="Gautami"/>
                <w:vertAlign w:val="superscript"/>
              </w:rPr>
              <w:t>th</w:t>
            </w:r>
            <w:r w:rsidR="00D346A5">
              <w:rPr>
                <w:rFonts w:asciiTheme="minorHAnsi" w:hAnsiTheme="minorHAnsi" w:cs="Gautami"/>
              </w:rPr>
              <w:t xml:space="preserve"> Ave to LCC route).  </w:t>
            </w:r>
          </w:p>
          <w:p w14:paraId="778CA69D" w14:textId="77777777" w:rsidR="00D346A5" w:rsidRDefault="00D346A5" w:rsidP="00B72950">
            <w:pPr>
              <w:pStyle w:val="NoSpacing"/>
              <w:rPr>
                <w:rFonts w:asciiTheme="minorHAnsi" w:hAnsiTheme="minorHAnsi" w:cs="Gautami"/>
              </w:rPr>
            </w:pPr>
          </w:p>
          <w:p w14:paraId="6DF1BE7A" w14:textId="73546EC0" w:rsidR="00D346A5" w:rsidRDefault="00D346A5" w:rsidP="00B72950">
            <w:pPr>
              <w:pStyle w:val="NoSpacing"/>
              <w:rPr>
                <w:rFonts w:asciiTheme="minorHAnsi" w:hAnsiTheme="minorHAnsi" w:cs="Gautami"/>
              </w:rPr>
            </w:pPr>
            <w:r>
              <w:rPr>
                <w:rFonts w:asciiTheme="minorHAnsi" w:hAnsiTheme="minorHAnsi" w:cs="Gautami"/>
              </w:rPr>
              <w:t xml:space="preserve">Brian thought that a focus group could be larger, but that a facilitator would ideally help narrow and focus the ideas and conversation.  Mike added that a note taker would also be needed for each session.  </w:t>
            </w:r>
          </w:p>
          <w:p w14:paraId="0929B882" w14:textId="77777777" w:rsidR="00D346A5" w:rsidRDefault="00D346A5" w:rsidP="00B72950">
            <w:pPr>
              <w:pStyle w:val="NoSpacing"/>
              <w:rPr>
                <w:rFonts w:asciiTheme="minorHAnsi" w:hAnsiTheme="minorHAnsi" w:cs="Gautami"/>
              </w:rPr>
            </w:pPr>
          </w:p>
          <w:p w14:paraId="05C41C5B" w14:textId="747222BE" w:rsidR="00D346A5" w:rsidRDefault="00D346A5" w:rsidP="00B72950">
            <w:pPr>
              <w:pStyle w:val="NoSpacing"/>
              <w:rPr>
                <w:rFonts w:asciiTheme="minorHAnsi" w:hAnsiTheme="minorHAnsi" w:cs="Gautami"/>
              </w:rPr>
            </w:pPr>
            <w:r>
              <w:rPr>
                <w:rFonts w:asciiTheme="minorHAnsi" w:hAnsiTheme="minorHAnsi" w:cs="Gautami"/>
              </w:rPr>
              <w:t xml:space="preserve">Brian talked about student-success focused spaces, such as Building 1 Enrollment Services and a need to better assess what works well and what leads to student success from a facilities and space use perspective.  Even a clear statement that puts top priority on student success would be a step in this direction.  We are getting better at assessment on the academic side, and should plan to make improvements where necessary on the operational side too.  </w:t>
            </w:r>
          </w:p>
          <w:p w14:paraId="59ABCC1B" w14:textId="77777777" w:rsidR="00D346A5" w:rsidRDefault="00D346A5" w:rsidP="00B72950">
            <w:pPr>
              <w:pStyle w:val="NoSpacing"/>
              <w:rPr>
                <w:rFonts w:asciiTheme="minorHAnsi" w:hAnsiTheme="minorHAnsi" w:cs="Gautami"/>
              </w:rPr>
            </w:pPr>
          </w:p>
          <w:p w14:paraId="66D3EBCC" w14:textId="54AA3B32" w:rsidR="00D346A5" w:rsidRDefault="00D346A5" w:rsidP="00B72950">
            <w:pPr>
              <w:pStyle w:val="NoSpacing"/>
              <w:rPr>
                <w:rFonts w:asciiTheme="minorHAnsi" w:hAnsiTheme="minorHAnsi" w:cs="Gautami"/>
              </w:rPr>
            </w:pPr>
            <w:proofErr w:type="spellStart"/>
            <w:r>
              <w:rPr>
                <w:rFonts w:asciiTheme="minorHAnsi" w:hAnsiTheme="minorHAnsi" w:cs="Gautami"/>
              </w:rPr>
              <w:t>Alen</w:t>
            </w:r>
            <w:proofErr w:type="spellEnd"/>
            <w:r>
              <w:rPr>
                <w:rFonts w:asciiTheme="minorHAnsi" w:hAnsiTheme="minorHAnsi" w:cs="Gautami"/>
              </w:rPr>
              <w:t xml:space="preserve"> asked whether there was a mechanism to identify items that can be accomplished sooner and don’t need to become a part of the Master Plan.</w:t>
            </w:r>
          </w:p>
          <w:p w14:paraId="18D30739" w14:textId="09E13EB1" w:rsidR="00A31F67" w:rsidRPr="008376B5" w:rsidRDefault="00A31F67" w:rsidP="00B72950">
            <w:pPr>
              <w:pStyle w:val="NoSpacing"/>
              <w:rPr>
                <w:rFonts w:asciiTheme="minorHAnsi" w:hAnsiTheme="minorHAnsi" w:cs="Gautami"/>
              </w:rPr>
            </w:pPr>
          </w:p>
        </w:tc>
      </w:tr>
      <w:tr w:rsidR="005F3C8F" w:rsidRPr="002B1601" w14:paraId="24C9ABA3" w14:textId="77777777" w:rsidTr="00D30406">
        <w:trPr>
          <w:trHeight w:val="854"/>
        </w:trPr>
        <w:tc>
          <w:tcPr>
            <w:tcW w:w="2677" w:type="dxa"/>
            <w:vAlign w:val="center"/>
          </w:tcPr>
          <w:p w14:paraId="54A1A555" w14:textId="2EC21608" w:rsidR="005F3C8F" w:rsidRPr="008376B5" w:rsidRDefault="00D10901" w:rsidP="00F2343D">
            <w:pPr>
              <w:rPr>
                <w:rFonts w:asciiTheme="minorHAnsi" w:hAnsiTheme="minorHAnsi" w:cs="Gautami"/>
              </w:rPr>
            </w:pPr>
            <w:r>
              <w:rPr>
                <w:rFonts w:asciiTheme="minorHAnsi" w:hAnsiTheme="minorHAnsi" w:cs="Gautami"/>
              </w:rPr>
              <w:lastRenderedPageBreak/>
              <w:t>Bond Update</w:t>
            </w:r>
          </w:p>
        </w:tc>
        <w:tc>
          <w:tcPr>
            <w:tcW w:w="11453" w:type="dxa"/>
            <w:vAlign w:val="center"/>
          </w:tcPr>
          <w:p w14:paraId="1CAF0D9C" w14:textId="77777777" w:rsidR="00AD3C81" w:rsidRDefault="00AD3C81" w:rsidP="00AD3C81">
            <w:pPr>
              <w:rPr>
                <w:rFonts w:asciiTheme="minorHAnsi" w:hAnsiTheme="minorHAnsi" w:cs="Times New Roman"/>
              </w:rPr>
            </w:pPr>
          </w:p>
          <w:p w14:paraId="2461AFE6" w14:textId="24E6CEB4" w:rsidR="00D346A5" w:rsidRDefault="00D346A5" w:rsidP="00AD3C81">
            <w:pPr>
              <w:rPr>
                <w:rFonts w:asciiTheme="minorHAnsi" w:hAnsiTheme="minorHAnsi" w:cs="Times New Roman"/>
              </w:rPr>
            </w:pPr>
            <w:r>
              <w:rPr>
                <w:rFonts w:asciiTheme="minorHAnsi" w:hAnsiTheme="minorHAnsi" w:cs="Times New Roman"/>
              </w:rPr>
              <w:t xml:space="preserve">The solar thermal project has not significantly moved forward since our last meeting.  </w:t>
            </w:r>
            <w:r w:rsidR="00F57BA4">
              <w:rPr>
                <w:rFonts w:asciiTheme="minorHAnsi" w:hAnsiTheme="minorHAnsi" w:cs="Times New Roman"/>
              </w:rPr>
              <w:t xml:space="preserve">The contractor is not making this small project a top priority, so it’s taking longer than expected to complete.  </w:t>
            </w:r>
          </w:p>
          <w:p w14:paraId="3BFC44A1" w14:textId="77777777" w:rsidR="00D346A5" w:rsidRDefault="00D346A5" w:rsidP="00AD3C81">
            <w:pPr>
              <w:rPr>
                <w:rFonts w:asciiTheme="minorHAnsi" w:hAnsiTheme="minorHAnsi" w:cs="Times New Roman"/>
              </w:rPr>
            </w:pPr>
          </w:p>
          <w:p w14:paraId="302F5F9F" w14:textId="2A175228" w:rsidR="00AD3C81" w:rsidRPr="008376B5" w:rsidRDefault="00D346A5" w:rsidP="00AD3C81">
            <w:pPr>
              <w:rPr>
                <w:rFonts w:asciiTheme="minorHAnsi" w:hAnsiTheme="minorHAnsi" w:cs="Times New Roman"/>
              </w:rPr>
            </w:pPr>
            <w:r>
              <w:rPr>
                <w:rFonts w:asciiTheme="minorHAnsi" w:hAnsiTheme="minorHAnsi" w:cs="Times New Roman"/>
              </w:rPr>
              <w:t xml:space="preserve">Building 18 has a few punch list items left.  Occupants are generally pleased and the project was completed on-time and on-budget. </w:t>
            </w:r>
          </w:p>
          <w:p w14:paraId="585089F7" w14:textId="57F1659E" w:rsidR="005F3C8F" w:rsidRPr="008376B5" w:rsidRDefault="005F3C8F" w:rsidP="00431AA6">
            <w:pPr>
              <w:rPr>
                <w:rFonts w:asciiTheme="minorHAnsi" w:hAnsiTheme="minorHAnsi" w:cs="Times New Roman"/>
              </w:rPr>
            </w:pPr>
          </w:p>
        </w:tc>
      </w:tr>
      <w:tr w:rsidR="00F57BA4" w:rsidRPr="002B1601" w14:paraId="7B54D62F" w14:textId="77777777" w:rsidTr="00D30406">
        <w:trPr>
          <w:trHeight w:val="854"/>
        </w:trPr>
        <w:tc>
          <w:tcPr>
            <w:tcW w:w="2677" w:type="dxa"/>
            <w:vAlign w:val="center"/>
          </w:tcPr>
          <w:p w14:paraId="624A37CE" w14:textId="00A9BCB1" w:rsidR="00F57BA4" w:rsidRDefault="00F57BA4" w:rsidP="00F2343D">
            <w:pPr>
              <w:rPr>
                <w:rFonts w:asciiTheme="minorHAnsi" w:hAnsiTheme="minorHAnsi" w:cs="Gautami"/>
              </w:rPr>
            </w:pPr>
            <w:r>
              <w:rPr>
                <w:rFonts w:asciiTheme="minorHAnsi" w:hAnsiTheme="minorHAnsi" w:cs="Gautami"/>
              </w:rPr>
              <w:t>Smoking/Vaping on Campus</w:t>
            </w:r>
          </w:p>
        </w:tc>
        <w:tc>
          <w:tcPr>
            <w:tcW w:w="11453" w:type="dxa"/>
            <w:vAlign w:val="center"/>
          </w:tcPr>
          <w:p w14:paraId="3C17D370" w14:textId="77777777" w:rsidR="00F57BA4" w:rsidRDefault="00F57BA4" w:rsidP="00AD3C81">
            <w:pPr>
              <w:rPr>
                <w:rFonts w:asciiTheme="minorHAnsi" w:hAnsiTheme="minorHAnsi" w:cs="Times New Roman"/>
              </w:rPr>
            </w:pPr>
          </w:p>
          <w:p w14:paraId="435D298C" w14:textId="77777777" w:rsidR="00F57BA4" w:rsidRDefault="00F57BA4" w:rsidP="00AD3C81">
            <w:pPr>
              <w:rPr>
                <w:rFonts w:asciiTheme="minorHAnsi" w:hAnsiTheme="minorHAnsi" w:cs="Times New Roman"/>
              </w:rPr>
            </w:pPr>
            <w:proofErr w:type="spellStart"/>
            <w:r>
              <w:rPr>
                <w:rFonts w:asciiTheme="minorHAnsi" w:hAnsiTheme="minorHAnsi" w:cs="Times New Roman"/>
              </w:rPr>
              <w:t>Alen</w:t>
            </w:r>
            <w:proofErr w:type="spellEnd"/>
            <w:r>
              <w:rPr>
                <w:rFonts w:asciiTheme="minorHAnsi" w:hAnsiTheme="minorHAnsi" w:cs="Times New Roman"/>
              </w:rPr>
              <w:t xml:space="preserve"> inquired about ownership of this policy – Craig verified that it belongs to College Council.  </w:t>
            </w:r>
            <w:proofErr w:type="spellStart"/>
            <w:r>
              <w:rPr>
                <w:rFonts w:asciiTheme="minorHAnsi" w:hAnsiTheme="minorHAnsi" w:cs="Times New Roman"/>
              </w:rPr>
              <w:t>Alen</w:t>
            </w:r>
            <w:proofErr w:type="spellEnd"/>
            <w:r>
              <w:rPr>
                <w:rFonts w:asciiTheme="minorHAnsi" w:hAnsiTheme="minorHAnsi" w:cs="Times New Roman"/>
              </w:rPr>
              <w:t xml:space="preserve"> reported that he’s seen a recent uptick in vaping on campus.  New vaping devices are small and discreet, and students appear to be using them more frequently outside of the identified shelter area.  </w:t>
            </w:r>
          </w:p>
          <w:p w14:paraId="544BCF19" w14:textId="4A01D535" w:rsidR="00F57BA4" w:rsidRDefault="00F57BA4" w:rsidP="00AD3C81">
            <w:pPr>
              <w:rPr>
                <w:rFonts w:asciiTheme="minorHAnsi" w:hAnsiTheme="minorHAnsi" w:cs="Times New Roman"/>
              </w:rPr>
            </w:pPr>
          </w:p>
        </w:tc>
      </w:tr>
      <w:tr w:rsidR="005F3C8F" w:rsidRPr="002B1601" w14:paraId="20B38850" w14:textId="77777777" w:rsidTr="00D30406">
        <w:trPr>
          <w:trHeight w:val="260"/>
        </w:trPr>
        <w:tc>
          <w:tcPr>
            <w:tcW w:w="2677" w:type="dxa"/>
            <w:vAlign w:val="center"/>
          </w:tcPr>
          <w:p w14:paraId="563A906B" w14:textId="680FAAC9" w:rsidR="005F3C8F" w:rsidRPr="002B1601" w:rsidRDefault="005F3C8F" w:rsidP="00310DA3">
            <w:pPr>
              <w:rPr>
                <w:rFonts w:asciiTheme="minorHAnsi" w:hAnsiTheme="minorHAnsi" w:cs="Gautami"/>
              </w:rPr>
            </w:pPr>
            <w:r w:rsidRPr="002B1601">
              <w:rPr>
                <w:rFonts w:asciiTheme="minorHAnsi" w:hAnsiTheme="minorHAnsi" w:cs="Gautami"/>
                <w:b/>
              </w:rPr>
              <w:t>Next Meeting</w:t>
            </w:r>
          </w:p>
        </w:tc>
        <w:tc>
          <w:tcPr>
            <w:tcW w:w="11453" w:type="dxa"/>
            <w:vAlign w:val="center"/>
          </w:tcPr>
          <w:p w14:paraId="1FC34179" w14:textId="09C65BC0" w:rsidR="005F3C8F" w:rsidRPr="002B1601" w:rsidRDefault="00E323DB" w:rsidP="00F57BA4">
            <w:pPr>
              <w:pStyle w:val="NoSpacing"/>
              <w:rPr>
                <w:rFonts w:asciiTheme="minorHAnsi" w:hAnsiTheme="minorHAnsi" w:cs="Gautami"/>
              </w:rPr>
            </w:pPr>
            <w:r>
              <w:rPr>
                <w:rFonts w:asciiTheme="minorHAnsi" w:hAnsiTheme="minorHAnsi" w:cs="Gautami"/>
                <w:b/>
              </w:rPr>
              <w:t>February</w:t>
            </w:r>
            <w:r w:rsidR="00F57BA4">
              <w:rPr>
                <w:rFonts w:asciiTheme="minorHAnsi" w:hAnsiTheme="minorHAnsi" w:cs="Gautami"/>
                <w:b/>
              </w:rPr>
              <w:t xml:space="preserve"> 27</w:t>
            </w:r>
            <w:r w:rsidR="005F3C8F" w:rsidRPr="002B1601">
              <w:rPr>
                <w:rFonts w:asciiTheme="minorHAnsi" w:hAnsiTheme="minorHAnsi" w:cs="Gautami"/>
                <w:b/>
              </w:rPr>
              <w:t>, 2:30 to 4:30 in LCC 07/212K</w:t>
            </w:r>
            <w:r w:rsidR="005F3C8F">
              <w:rPr>
                <w:rFonts w:asciiTheme="minorHAnsi" w:hAnsiTheme="minorHAnsi" w:cs="Gautami"/>
                <w:b/>
              </w:rPr>
              <w:t xml:space="preserve"> </w:t>
            </w:r>
          </w:p>
        </w:tc>
      </w:tr>
    </w:tbl>
    <w:p w14:paraId="387CD5CF" w14:textId="77777777" w:rsidR="009A19C7" w:rsidRDefault="009A19C7" w:rsidP="00CD5186">
      <w:pPr>
        <w:rPr>
          <w:rFonts w:asciiTheme="minorHAnsi" w:hAnsiTheme="minorHAnsi"/>
        </w:rPr>
      </w:pPr>
    </w:p>
    <w:sectPr w:rsidR="009A19C7" w:rsidSect="00A61523">
      <w:pgSz w:w="15840" w:h="12240" w:orient="landscape"/>
      <w:pgMar w:top="432" w:right="504"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2B690" w14:textId="77777777" w:rsidR="00D11066" w:rsidRDefault="00D11066">
      <w:r>
        <w:separator/>
      </w:r>
    </w:p>
  </w:endnote>
  <w:endnote w:type="continuationSeparator" w:id="0">
    <w:p w14:paraId="6AB831FA" w14:textId="77777777" w:rsidR="00D11066" w:rsidRDefault="00D1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Arial"/>
    <w:panose1 w:val="00000000000000000000"/>
    <w:charset w:val="01"/>
    <w:family w:val="roman"/>
    <w:notTrueType/>
    <w:pitch w:val="variable"/>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autami">
    <w:panose1 w:val="020B0502040204020203"/>
    <w:charset w:val="00"/>
    <w:family w:val="auto"/>
    <w:pitch w:val="variable"/>
    <w:sig w:usb0="002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07957" w14:textId="77777777" w:rsidR="00D11066" w:rsidRDefault="00D11066">
      <w:r>
        <w:separator/>
      </w:r>
    </w:p>
  </w:footnote>
  <w:footnote w:type="continuationSeparator" w:id="0">
    <w:p w14:paraId="7CFD400B" w14:textId="77777777" w:rsidR="00D11066" w:rsidRDefault="00D110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62BA"/>
    <w:multiLevelType w:val="hybridMultilevel"/>
    <w:tmpl w:val="6B065C6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09105643"/>
    <w:multiLevelType w:val="hybridMultilevel"/>
    <w:tmpl w:val="75B03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029CD"/>
    <w:multiLevelType w:val="hybridMultilevel"/>
    <w:tmpl w:val="A17A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0ED"/>
    <w:multiLevelType w:val="hybridMultilevel"/>
    <w:tmpl w:val="7950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F520E"/>
    <w:multiLevelType w:val="hybridMultilevel"/>
    <w:tmpl w:val="6D2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797369"/>
    <w:multiLevelType w:val="hybridMultilevel"/>
    <w:tmpl w:val="983E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F6241"/>
    <w:multiLevelType w:val="hybridMultilevel"/>
    <w:tmpl w:val="683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1EB1"/>
    <w:multiLevelType w:val="hybridMultilevel"/>
    <w:tmpl w:val="5652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2939A2"/>
    <w:multiLevelType w:val="hybridMultilevel"/>
    <w:tmpl w:val="569E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07825"/>
    <w:multiLevelType w:val="hybridMultilevel"/>
    <w:tmpl w:val="0B94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56F6F"/>
    <w:multiLevelType w:val="hybridMultilevel"/>
    <w:tmpl w:val="93BE6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12EF5"/>
    <w:multiLevelType w:val="hybridMultilevel"/>
    <w:tmpl w:val="703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3E0B9D"/>
    <w:multiLevelType w:val="hybridMultilevel"/>
    <w:tmpl w:val="677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544D7"/>
    <w:multiLevelType w:val="hybridMultilevel"/>
    <w:tmpl w:val="3CB8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DE08D3"/>
    <w:multiLevelType w:val="hybridMultilevel"/>
    <w:tmpl w:val="73B8E9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3"/>
  </w:num>
  <w:num w:numId="3">
    <w:abstractNumId w:val="7"/>
  </w:num>
  <w:num w:numId="4">
    <w:abstractNumId w:val="4"/>
  </w:num>
  <w:num w:numId="5">
    <w:abstractNumId w:val="2"/>
  </w:num>
  <w:num w:numId="6">
    <w:abstractNumId w:val="14"/>
  </w:num>
  <w:num w:numId="7">
    <w:abstractNumId w:val="12"/>
  </w:num>
  <w:num w:numId="8">
    <w:abstractNumId w:val="11"/>
  </w:num>
  <w:num w:numId="9">
    <w:abstractNumId w:val="6"/>
  </w:num>
  <w:num w:numId="10">
    <w:abstractNumId w:val="9"/>
  </w:num>
  <w:num w:numId="11">
    <w:abstractNumId w:val="10"/>
  </w:num>
  <w:num w:numId="12">
    <w:abstractNumId w:val="8"/>
  </w:num>
  <w:num w:numId="13">
    <w:abstractNumId w:val="5"/>
  </w:num>
  <w:num w:numId="14">
    <w:abstractNumId w:val="3"/>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B9"/>
    <w:rsid w:val="00000C6A"/>
    <w:rsid w:val="000017EB"/>
    <w:rsid w:val="00001CD7"/>
    <w:rsid w:val="00003393"/>
    <w:rsid w:val="000102EC"/>
    <w:rsid w:val="0001133E"/>
    <w:rsid w:val="00014495"/>
    <w:rsid w:val="000201F1"/>
    <w:rsid w:val="00025645"/>
    <w:rsid w:val="00025C71"/>
    <w:rsid w:val="00027886"/>
    <w:rsid w:val="00027CE0"/>
    <w:rsid w:val="00032110"/>
    <w:rsid w:val="00032330"/>
    <w:rsid w:val="00034588"/>
    <w:rsid w:val="000346C3"/>
    <w:rsid w:val="00034B82"/>
    <w:rsid w:val="00036D07"/>
    <w:rsid w:val="000412D4"/>
    <w:rsid w:val="00041307"/>
    <w:rsid w:val="00041409"/>
    <w:rsid w:val="0004189B"/>
    <w:rsid w:val="00042DD0"/>
    <w:rsid w:val="00043637"/>
    <w:rsid w:val="0004439E"/>
    <w:rsid w:val="00045635"/>
    <w:rsid w:val="00046AB9"/>
    <w:rsid w:val="0004797E"/>
    <w:rsid w:val="000522BA"/>
    <w:rsid w:val="000538C2"/>
    <w:rsid w:val="000549F5"/>
    <w:rsid w:val="0005576B"/>
    <w:rsid w:val="00057642"/>
    <w:rsid w:val="000576EE"/>
    <w:rsid w:val="00060477"/>
    <w:rsid w:val="00061E82"/>
    <w:rsid w:val="00064756"/>
    <w:rsid w:val="00065CB2"/>
    <w:rsid w:val="000671BA"/>
    <w:rsid w:val="00072DAF"/>
    <w:rsid w:val="000743B6"/>
    <w:rsid w:val="00077295"/>
    <w:rsid w:val="00080DA2"/>
    <w:rsid w:val="00082BCF"/>
    <w:rsid w:val="00082C0C"/>
    <w:rsid w:val="000849CC"/>
    <w:rsid w:val="00085A4B"/>
    <w:rsid w:val="0009000C"/>
    <w:rsid w:val="00090496"/>
    <w:rsid w:val="00094A3C"/>
    <w:rsid w:val="00094FE3"/>
    <w:rsid w:val="00095C69"/>
    <w:rsid w:val="000A209A"/>
    <w:rsid w:val="000A42A3"/>
    <w:rsid w:val="000B04C8"/>
    <w:rsid w:val="000B4BCB"/>
    <w:rsid w:val="000C3861"/>
    <w:rsid w:val="000C568E"/>
    <w:rsid w:val="000C62F0"/>
    <w:rsid w:val="000C6D35"/>
    <w:rsid w:val="000D27CA"/>
    <w:rsid w:val="000D2E04"/>
    <w:rsid w:val="000D37D7"/>
    <w:rsid w:val="000D7244"/>
    <w:rsid w:val="000E173D"/>
    <w:rsid w:val="000E4AB6"/>
    <w:rsid w:val="000E5BA1"/>
    <w:rsid w:val="000E6139"/>
    <w:rsid w:val="000F1665"/>
    <w:rsid w:val="00102B6A"/>
    <w:rsid w:val="00104C35"/>
    <w:rsid w:val="001073EA"/>
    <w:rsid w:val="001129F7"/>
    <w:rsid w:val="00113277"/>
    <w:rsid w:val="00113F97"/>
    <w:rsid w:val="00117844"/>
    <w:rsid w:val="00117AD8"/>
    <w:rsid w:val="00120123"/>
    <w:rsid w:val="0013203C"/>
    <w:rsid w:val="00134FB3"/>
    <w:rsid w:val="001358C7"/>
    <w:rsid w:val="00135A50"/>
    <w:rsid w:val="00141EBD"/>
    <w:rsid w:val="0014623B"/>
    <w:rsid w:val="001517B8"/>
    <w:rsid w:val="00151E9B"/>
    <w:rsid w:val="00155FC7"/>
    <w:rsid w:val="001563F5"/>
    <w:rsid w:val="001579D1"/>
    <w:rsid w:val="001600A8"/>
    <w:rsid w:val="00160894"/>
    <w:rsid w:val="001653CF"/>
    <w:rsid w:val="001659B9"/>
    <w:rsid w:val="00170F34"/>
    <w:rsid w:val="00171DE0"/>
    <w:rsid w:val="00175B8B"/>
    <w:rsid w:val="00175D79"/>
    <w:rsid w:val="00180743"/>
    <w:rsid w:val="001924B2"/>
    <w:rsid w:val="00193A32"/>
    <w:rsid w:val="00194870"/>
    <w:rsid w:val="00195060"/>
    <w:rsid w:val="001966D2"/>
    <w:rsid w:val="00196E9F"/>
    <w:rsid w:val="0019767B"/>
    <w:rsid w:val="00197DC0"/>
    <w:rsid w:val="001A0A3E"/>
    <w:rsid w:val="001A0B26"/>
    <w:rsid w:val="001A2C1D"/>
    <w:rsid w:val="001A3BBF"/>
    <w:rsid w:val="001A52FD"/>
    <w:rsid w:val="001A7480"/>
    <w:rsid w:val="001B1550"/>
    <w:rsid w:val="001B2774"/>
    <w:rsid w:val="001B2AE0"/>
    <w:rsid w:val="001C1E9A"/>
    <w:rsid w:val="001C4026"/>
    <w:rsid w:val="001C755F"/>
    <w:rsid w:val="001D1E77"/>
    <w:rsid w:val="001D270C"/>
    <w:rsid w:val="001D584B"/>
    <w:rsid w:val="001E2689"/>
    <w:rsid w:val="001E4435"/>
    <w:rsid w:val="001E4CD6"/>
    <w:rsid w:val="001E5146"/>
    <w:rsid w:val="001E5B60"/>
    <w:rsid w:val="001F0063"/>
    <w:rsid w:val="001F1D67"/>
    <w:rsid w:val="001F2C5A"/>
    <w:rsid w:val="001F60D5"/>
    <w:rsid w:val="001F7E19"/>
    <w:rsid w:val="00200B9A"/>
    <w:rsid w:val="00201C9F"/>
    <w:rsid w:val="00203BF1"/>
    <w:rsid w:val="0020487C"/>
    <w:rsid w:val="00205D84"/>
    <w:rsid w:val="002061F4"/>
    <w:rsid w:val="002078A7"/>
    <w:rsid w:val="00210C33"/>
    <w:rsid w:val="00210F95"/>
    <w:rsid w:val="00211167"/>
    <w:rsid w:val="00211B0D"/>
    <w:rsid w:val="00212821"/>
    <w:rsid w:val="00212F04"/>
    <w:rsid w:val="002172C2"/>
    <w:rsid w:val="002205BD"/>
    <w:rsid w:val="00220BA1"/>
    <w:rsid w:val="00221264"/>
    <w:rsid w:val="002227AC"/>
    <w:rsid w:val="00223CED"/>
    <w:rsid w:val="002240EB"/>
    <w:rsid w:val="00224CBE"/>
    <w:rsid w:val="00227676"/>
    <w:rsid w:val="00230C50"/>
    <w:rsid w:val="002317C6"/>
    <w:rsid w:val="00234248"/>
    <w:rsid w:val="00234B27"/>
    <w:rsid w:val="00234FF8"/>
    <w:rsid w:val="00235442"/>
    <w:rsid w:val="0023651B"/>
    <w:rsid w:val="0023728F"/>
    <w:rsid w:val="002415DC"/>
    <w:rsid w:val="00241F86"/>
    <w:rsid w:val="00243AA0"/>
    <w:rsid w:val="00243CAF"/>
    <w:rsid w:val="002445A1"/>
    <w:rsid w:val="00245352"/>
    <w:rsid w:val="0024606D"/>
    <w:rsid w:val="00246746"/>
    <w:rsid w:val="00252ED3"/>
    <w:rsid w:val="00252ED4"/>
    <w:rsid w:val="0025382E"/>
    <w:rsid w:val="00255DDD"/>
    <w:rsid w:val="00261806"/>
    <w:rsid w:val="00266958"/>
    <w:rsid w:val="00266B08"/>
    <w:rsid w:val="00272265"/>
    <w:rsid w:val="00274E16"/>
    <w:rsid w:val="00277E6F"/>
    <w:rsid w:val="002806D1"/>
    <w:rsid w:val="002807C5"/>
    <w:rsid w:val="00286DCF"/>
    <w:rsid w:val="00292B4C"/>
    <w:rsid w:val="00294529"/>
    <w:rsid w:val="00295890"/>
    <w:rsid w:val="0029617D"/>
    <w:rsid w:val="00296874"/>
    <w:rsid w:val="002A08F9"/>
    <w:rsid w:val="002A1558"/>
    <w:rsid w:val="002A23A6"/>
    <w:rsid w:val="002A2F50"/>
    <w:rsid w:val="002A45C1"/>
    <w:rsid w:val="002B02BD"/>
    <w:rsid w:val="002B111C"/>
    <w:rsid w:val="002B1601"/>
    <w:rsid w:val="002B1C01"/>
    <w:rsid w:val="002B2DBF"/>
    <w:rsid w:val="002B6DDD"/>
    <w:rsid w:val="002B7830"/>
    <w:rsid w:val="002C1D30"/>
    <w:rsid w:val="002C2905"/>
    <w:rsid w:val="002C352C"/>
    <w:rsid w:val="002C5BD9"/>
    <w:rsid w:val="002D2713"/>
    <w:rsid w:val="002D2953"/>
    <w:rsid w:val="002D3743"/>
    <w:rsid w:val="002D3D21"/>
    <w:rsid w:val="002D5A50"/>
    <w:rsid w:val="002E1177"/>
    <w:rsid w:val="002E135C"/>
    <w:rsid w:val="002E1C1D"/>
    <w:rsid w:val="002E2C56"/>
    <w:rsid w:val="002E3492"/>
    <w:rsid w:val="002E3656"/>
    <w:rsid w:val="002E63DB"/>
    <w:rsid w:val="002F04CB"/>
    <w:rsid w:val="002F2101"/>
    <w:rsid w:val="002F2707"/>
    <w:rsid w:val="002F523D"/>
    <w:rsid w:val="002F553F"/>
    <w:rsid w:val="002F710C"/>
    <w:rsid w:val="002F7980"/>
    <w:rsid w:val="00301826"/>
    <w:rsid w:val="003036E3"/>
    <w:rsid w:val="003067D9"/>
    <w:rsid w:val="00306A39"/>
    <w:rsid w:val="00306ABD"/>
    <w:rsid w:val="00310DA3"/>
    <w:rsid w:val="00311706"/>
    <w:rsid w:val="00317A3E"/>
    <w:rsid w:val="00322300"/>
    <w:rsid w:val="0032295D"/>
    <w:rsid w:val="00323DEB"/>
    <w:rsid w:val="0032576C"/>
    <w:rsid w:val="00326A50"/>
    <w:rsid w:val="00326F22"/>
    <w:rsid w:val="0032762C"/>
    <w:rsid w:val="00333A20"/>
    <w:rsid w:val="00333BD2"/>
    <w:rsid w:val="00337BFD"/>
    <w:rsid w:val="00344700"/>
    <w:rsid w:val="00345363"/>
    <w:rsid w:val="003505C1"/>
    <w:rsid w:val="00351F82"/>
    <w:rsid w:val="00354050"/>
    <w:rsid w:val="00355E2B"/>
    <w:rsid w:val="00374CC9"/>
    <w:rsid w:val="00375A89"/>
    <w:rsid w:val="003809D0"/>
    <w:rsid w:val="00381726"/>
    <w:rsid w:val="00381A78"/>
    <w:rsid w:val="0038338E"/>
    <w:rsid w:val="00384074"/>
    <w:rsid w:val="00386434"/>
    <w:rsid w:val="0038691C"/>
    <w:rsid w:val="00387C39"/>
    <w:rsid w:val="0039237D"/>
    <w:rsid w:val="00393665"/>
    <w:rsid w:val="003946F6"/>
    <w:rsid w:val="00395EDB"/>
    <w:rsid w:val="0039645C"/>
    <w:rsid w:val="003A19BF"/>
    <w:rsid w:val="003A21E1"/>
    <w:rsid w:val="003A336F"/>
    <w:rsid w:val="003A62C7"/>
    <w:rsid w:val="003A7D45"/>
    <w:rsid w:val="003B0108"/>
    <w:rsid w:val="003B3F23"/>
    <w:rsid w:val="003B7EDB"/>
    <w:rsid w:val="003C0978"/>
    <w:rsid w:val="003C0AE4"/>
    <w:rsid w:val="003C1655"/>
    <w:rsid w:val="003C35F1"/>
    <w:rsid w:val="003C6A80"/>
    <w:rsid w:val="003C77A6"/>
    <w:rsid w:val="003C7FE9"/>
    <w:rsid w:val="003D00DB"/>
    <w:rsid w:val="003D0458"/>
    <w:rsid w:val="003D0814"/>
    <w:rsid w:val="003D10B1"/>
    <w:rsid w:val="003D7DC4"/>
    <w:rsid w:val="003E45DA"/>
    <w:rsid w:val="003F0B9C"/>
    <w:rsid w:val="003F1569"/>
    <w:rsid w:val="003F2064"/>
    <w:rsid w:val="003F335B"/>
    <w:rsid w:val="003F351C"/>
    <w:rsid w:val="003F5665"/>
    <w:rsid w:val="00401434"/>
    <w:rsid w:val="00402C30"/>
    <w:rsid w:val="00403E2A"/>
    <w:rsid w:val="004053D8"/>
    <w:rsid w:val="00410D2F"/>
    <w:rsid w:val="004145A1"/>
    <w:rsid w:val="00415065"/>
    <w:rsid w:val="00415C61"/>
    <w:rsid w:val="00417DE6"/>
    <w:rsid w:val="0042040E"/>
    <w:rsid w:val="00427F45"/>
    <w:rsid w:val="004311D7"/>
    <w:rsid w:val="00431AA6"/>
    <w:rsid w:val="00431FC9"/>
    <w:rsid w:val="00432367"/>
    <w:rsid w:val="00434F8E"/>
    <w:rsid w:val="004354CD"/>
    <w:rsid w:val="00435DC6"/>
    <w:rsid w:val="00437AF5"/>
    <w:rsid w:val="00437C8F"/>
    <w:rsid w:val="00443A16"/>
    <w:rsid w:val="00446402"/>
    <w:rsid w:val="004516D1"/>
    <w:rsid w:val="00452BCF"/>
    <w:rsid w:val="00453B0F"/>
    <w:rsid w:val="00454D60"/>
    <w:rsid w:val="00457502"/>
    <w:rsid w:val="004618EB"/>
    <w:rsid w:val="00462ECB"/>
    <w:rsid w:val="0046303A"/>
    <w:rsid w:val="00463383"/>
    <w:rsid w:val="00464EFD"/>
    <w:rsid w:val="0047013B"/>
    <w:rsid w:val="00473429"/>
    <w:rsid w:val="00473735"/>
    <w:rsid w:val="004800BD"/>
    <w:rsid w:val="00480B51"/>
    <w:rsid w:val="00481104"/>
    <w:rsid w:val="00481BFB"/>
    <w:rsid w:val="00482F38"/>
    <w:rsid w:val="00483361"/>
    <w:rsid w:val="004840D5"/>
    <w:rsid w:val="00485009"/>
    <w:rsid w:val="00486C3C"/>
    <w:rsid w:val="0049177A"/>
    <w:rsid w:val="00491814"/>
    <w:rsid w:val="00492018"/>
    <w:rsid w:val="00493F64"/>
    <w:rsid w:val="00496CE1"/>
    <w:rsid w:val="004A021E"/>
    <w:rsid w:val="004A1B25"/>
    <w:rsid w:val="004A4EBD"/>
    <w:rsid w:val="004A6261"/>
    <w:rsid w:val="004A7DB7"/>
    <w:rsid w:val="004B11FC"/>
    <w:rsid w:val="004B25E9"/>
    <w:rsid w:val="004B30F4"/>
    <w:rsid w:val="004B6FE3"/>
    <w:rsid w:val="004B7EB8"/>
    <w:rsid w:val="004C021A"/>
    <w:rsid w:val="004C0358"/>
    <w:rsid w:val="004C2E4B"/>
    <w:rsid w:val="004C435B"/>
    <w:rsid w:val="004C791B"/>
    <w:rsid w:val="004D19C3"/>
    <w:rsid w:val="004D1C03"/>
    <w:rsid w:val="004D2262"/>
    <w:rsid w:val="004D6DC5"/>
    <w:rsid w:val="004E52F9"/>
    <w:rsid w:val="004E60FB"/>
    <w:rsid w:val="004E6E91"/>
    <w:rsid w:val="004F063B"/>
    <w:rsid w:val="004F296D"/>
    <w:rsid w:val="004F76EB"/>
    <w:rsid w:val="005019F6"/>
    <w:rsid w:val="0050264F"/>
    <w:rsid w:val="00502E5A"/>
    <w:rsid w:val="00503D63"/>
    <w:rsid w:val="00503F08"/>
    <w:rsid w:val="005061B4"/>
    <w:rsid w:val="00506482"/>
    <w:rsid w:val="00507BFA"/>
    <w:rsid w:val="00507EB4"/>
    <w:rsid w:val="00510646"/>
    <w:rsid w:val="0051104A"/>
    <w:rsid w:val="0051500F"/>
    <w:rsid w:val="00515A73"/>
    <w:rsid w:val="00524CC9"/>
    <w:rsid w:val="005266ED"/>
    <w:rsid w:val="00526CD1"/>
    <w:rsid w:val="00527B3E"/>
    <w:rsid w:val="00530735"/>
    <w:rsid w:val="00537679"/>
    <w:rsid w:val="00540385"/>
    <w:rsid w:val="00540F0E"/>
    <w:rsid w:val="005464E0"/>
    <w:rsid w:val="0055095A"/>
    <w:rsid w:val="00550C29"/>
    <w:rsid w:val="00554BD5"/>
    <w:rsid w:val="0055520B"/>
    <w:rsid w:val="005616BA"/>
    <w:rsid w:val="0056262A"/>
    <w:rsid w:val="00563EAF"/>
    <w:rsid w:val="005652C1"/>
    <w:rsid w:val="00565B07"/>
    <w:rsid w:val="005704EE"/>
    <w:rsid w:val="00571338"/>
    <w:rsid w:val="005714B1"/>
    <w:rsid w:val="00584C3E"/>
    <w:rsid w:val="0058778D"/>
    <w:rsid w:val="0058784C"/>
    <w:rsid w:val="00587E89"/>
    <w:rsid w:val="00595799"/>
    <w:rsid w:val="005A3CB9"/>
    <w:rsid w:val="005B425C"/>
    <w:rsid w:val="005B470D"/>
    <w:rsid w:val="005B4821"/>
    <w:rsid w:val="005B4DA6"/>
    <w:rsid w:val="005B5BBA"/>
    <w:rsid w:val="005C0472"/>
    <w:rsid w:val="005C16B6"/>
    <w:rsid w:val="005C3EFB"/>
    <w:rsid w:val="005C4140"/>
    <w:rsid w:val="005C4887"/>
    <w:rsid w:val="005D272B"/>
    <w:rsid w:val="005D304A"/>
    <w:rsid w:val="005D439F"/>
    <w:rsid w:val="005D53C8"/>
    <w:rsid w:val="005D60AC"/>
    <w:rsid w:val="005D66F3"/>
    <w:rsid w:val="005D68A8"/>
    <w:rsid w:val="005E1CE4"/>
    <w:rsid w:val="005E284A"/>
    <w:rsid w:val="005E5109"/>
    <w:rsid w:val="005E7D57"/>
    <w:rsid w:val="005F3C8F"/>
    <w:rsid w:val="005F6EE1"/>
    <w:rsid w:val="00600F32"/>
    <w:rsid w:val="00606309"/>
    <w:rsid w:val="0060713D"/>
    <w:rsid w:val="00610CE7"/>
    <w:rsid w:val="00611418"/>
    <w:rsid w:val="00614282"/>
    <w:rsid w:val="00615D8E"/>
    <w:rsid w:val="00616BA0"/>
    <w:rsid w:val="00620C21"/>
    <w:rsid w:val="00621212"/>
    <w:rsid w:val="006219E8"/>
    <w:rsid w:val="00622BC8"/>
    <w:rsid w:val="0062369F"/>
    <w:rsid w:val="00623A67"/>
    <w:rsid w:val="00627823"/>
    <w:rsid w:val="0063024E"/>
    <w:rsid w:val="00641162"/>
    <w:rsid w:val="00641F97"/>
    <w:rsid w:val="0065469E"/>
    <w:rsid w:val="0065504F"/>
    <w:rsid w:val="00661457"/>
    <w:rsid w:val="00663899"/>
    <w:rsid w:val="00664D20"/>
    <w:rsid w:val="0066508B"/>
    <w:rsid w:val="00665AAD"/>
    <w:rsid w:val="00671A27"/>
    <w:rsid w:val="0067220A"/>
    <w:rsid w:val="00672CF6"/>
    <w:rsid w:val="00673605"/>
    <w:rsid w:val="006748D9"/>
    <w:rsid w:val="006819CD"/>
    <w:rsid w:val="00683FBC"/>
    <w:rsid w:val="00692602"/>
    <w:rsid w:val="00693692"/>
    <w:rsid w:val="006979A9"/>
    <w:rsid w:val="00697B53"/>
    <w:rsid w:val="006A1339"/>
    <w:rsid w:val="006A38ED"/>
    <w:rsid w:val="006A4686"/>
    <w:rsid w:val="006A59B0"/>
    <w:rsid w:val="006A60E4"/>
    <w:rsid w:val="006A67B8"/>
    <w:rsid w:val="006A6CBD"/>
    <w:rsid w:val="006B010E"/>
    <w:rsid w:val="006B05B2"/>
    <w:rsid w:val="006B0CA7"/>
    <w:rsid w:val="006B272E"/>
    <w:rsid w:val="006B4D93"/>
    <w:rsid w:val="006B4DF8"/>
    <w:rsid w:val="006B5130"/>
    <w:rsid w:val="006C1FDA"/>
    <w:rsid w:val="006C3D29"/>
    <w:rsid w:val="006C4FFE"/>
    <w:rsid w:val="006C557B"/>
    <w:rsid w:val="006C5DD5"/>
    <w:rsid w:val="006D3B23"/>
    <w:rsid w:val="006D43DD"/>
    <w:rsid w:val="006D6A52"/>
    <w:rsid w:val="006D73D8"/>
    <w:rsid w:val="006F0121"/>
    <w:rsid w:val="006F7D71"/>
    <w:rsid w:val="00702019"/>
    <w:rsid w:val="0071071E"/>
    <w:rsid w:val="007126A3"/>
    <w:rsid w:val="007129C1"/>
    <w:rsid w:val="007153A7"/>
    <w:rsid w:val="00715880"/>
    <w:rsid w:val="0072148F"/>
    <w:rsid w:val="0072209B"/>
    <w:rsid w:val="007230D1"/>
    <w:rsid w:val="007231FE"/>
    <w:rsid w:val="00726D61"/>
    <w:rsid w:val="007274CC"/>
    <w:rsid w:val="00727C56"/>
    <w:rsid w:val="00732F64"/>
    <w:rsid w:val="0073310B"/>
    <w:rsid w:val="00735149"/>
    <w:rsid w:val="007357AF"/>
    <w:rsid w:val="00736635"/>
    <w:rsid w:val="00736AD9"/>
    <w:rsid w:val="007426BF"/>
    <w:rsid w:val="007473DF"/>
    <w:rsid w:val="0075094E"/>
    <w:rsid w:val="007523D9"/>
    <w:rsid w:val="007543CD"/>
    <w:rsid w:val="0075616A"/>
    <w:rsid w:val="007566B8"/>
    <w:rsid w:val="00761FD1"/>
    <w:rsid w:val="00763082"/>
    <w:rsid w:val="007644E6"/>
    <w:rsid w:val="007656E1"/>
    <w:rsid w:val="00765714"/>
    <w:rsid w:val="00765B92"/>
    <w:rsid w:val="00766F12"/>
    <w:rsid w:val="00771550"/>
    <w:rsid w:val="00772713"/>
    <w:rsid w:val="00773576"/>
    <w:rsid w:val="007747AB"/>
    <w:rsid w:val="007820D5"/>
    <w:rsid w:val="00785EB5"/>
    <w:rsid w:val="00787D92"/>
    <w:rsid w:val="00791FBA"/>
    <w:rsid w:val="00792E05"/>
    <w:rsid w:val="00794BCA"/>
    <w:rsid w:val="00795CB4"/>
    <w:rsid w:val="00797366"/>
    <w:rsid w:val="007A4BE5"/>
    <w:rsid w:val="007A7D69"/>
    <w:rsid w:val="007B0411"/>
    <w:rsid w:val="007B2426"/>
    <w:rsid w:val="007B3E31"/>
    <w:rsid w:val="007B54DC"/>
    <w:rsid w:val="007C2D9C"/>
    <w:rsid w:val="007C331E"/>
    <w:rsid w:val="007C44AF"/>
    <w:rsid w:val="007D02F1"/>
    <w:rsid w:val="007D463D"/>
    <w:rsid w:val="007D48F7"/>
    <w:rsid w:val="007D5897"/>
    <w:rsid w:val="007E1237"/>
    <w:rsid w:val="007E2FBB"/>
    <w:rsid w:val="007E3802"/>
    <w:rsid w:val="007E75AC"/>
    <w:rsid w:val="007E7915"/>
    <w:rsid w:val="007E7BF0"/>
    <w:rsid w:val="007E7C23"/>
    <w:rsid w:val="007E7E3D"/>
    <w:rsid w:val="007F1233"/>
    <w:rsid w:val="007F3E5E"/>
    <w:rsid w:val="007F531D"/>
    <w:rsid w:val="007F5D1A"/>
    <w:rsid w:val="007F6102"/>
    <w:rsid w:val="007F656F"/>
    <w:rsid w:val="007F706E"/>
    <w:rsid w:val="007F7DE9"/>
    <w:rsid w:val="008003C2"/>
    <w:rsid w:val="00800698"/>
    <w:rsid w:val="0080203B"/>
    <w:rsid w:val="008065D5"/>
    <w:rsid w:val="00807867"/>
    <w:rsid w:val="00811533"/>
    <w:rsid w:val="008127CF"/>
    <w:rsid w:val="00812DEB"/>
    <w:rsid w:val="00814E83"/>
    <w:rsid w:val="00817A48"/>
    <w:rsid w:val="00822157"/>
    <w:rsid w:val="008230D4"/>
    <w:rsid w:val="00826607"/>
    <w:rsid w:val="008304A0"/>
    <w:rsid w:val="008324DA"/>
    <w:rsid w:val="00834C02"/>
    <w:rsid w:val="00835444"/>
    <w:rsid w:val="00835B09"/>
    <w:rsid w:val="008364FE"/>
    <w:rsid w:val="00837095"/>
    <w:rsid w:val="008376B5"/>
    <w:rsid w:val="00842EA9"/>
    <w:rsid w:val="00843BF8"/>
    <w:rsid w:val="00845EA6"/>
    <w:rsid w:val="00847819"/>
    <w:rsid w:val="00851121"/>
    <w:rsid w:val="008617F5"/>
    <w:rsid w:val="00865C41"/>
    <w:rsid w:val="008661D0"/>
    <w:rsid w:val="00875AB1"/>
    <w:rsid w:val="00876F98"/>
    <w:rsid w:val="008771A4"/>
    <w:rsid w:val="008816C1"/>
    <w:rsid w:val="008838AE"/>
    <w:rsid w:val="00884FEF"/>
    <w:rsid w:val="008855C6"/>
    <w:rsid w:val="00894546"/>
    <w:rsid w:val="008A0436"/>
    <w:rsid w:val="008A09AE"/>
    <w:rsid w:val="008A0A81"/>
    <w:rsid w:val="008A3501"/>
    <w:rsid w:val="008A372A"/>
    <w:rsid w:val="008A3791"/>
    <w:rsid w:val="008B1F2E"/>
    <w:rsid w:val="008B2D7C"/>
    <w:rsid w:val="008B4023"/>
    <w:rsid w:val="008B4433"/>
    <w:rsid w:val="008B52F1"/>
    <w:rsid w:val="008B5D2C"/>
    <w:rsid w:val="008C0091"/>
    <w:rsid w:val="008C3686"/>
    <w:rsid w:val="008C3CD5"/>
    <w:rsid w:val="008C5DE7"/>
    <w:rsid w:val="008C5F76"/>
    <w:rsid w:val="008C726A"/>
    <w:rsid w:val="008D0225"/>
    <w:rsid w:val="008D15FF"/>
    <w:rsid w:val="008D2EC9"/>
    <w:rsid w:val="008D5972"/>
    <w:rsid w:val="008D5D51"/>
    <w:rsid w:val="008D73B3"/>
    <w:rsid w:val="008E2A1E"/>
    <w:rsid w:val="008E491B"/>
    <w:rsid w:val="008E5247"/>
    <w:rsid w:val="008E56FE"/>
    <w:rsid w:val="008F0CAF"/>
    <w:rsid w:val="008F3454"/>
    <w:rsid w:val="008F63DB"/>
    <w:rsid w:val="00903C86"/>
    <w:rsid w:val="00911CFB"/>
    <w:rsid w:val="00913646"/>
    <w:rsid w:val="0091403A"/>
    <w:rsid w:val="00914041"/>
    <w:rsid w:val="00916D91"/>
    <w:rsid w:val="00916F1C"/>
    <w:rsid w:val="009202FD"/>
    <w:rsid w:val="00920B6E"/>
    <w:rsid w:val="00921780"/>
    <w:rsid w:val="00925089"/>
    <w:rsid w:val="00925BAB"/>
    <w:rsid w:val="009310E1"/>
    <w:rsid w:val="00931D45"/>
    <w:rsid w:val="00933370"/>
    <w:rsid w:val="00933CFB"/>
    <w:rsid w:val="00933F92"/>
    <w:rsid w:val="009349F2"/>
    <w:rsid w:val="00935ED1"/>
    <w:rsid w:val="00942579"/>
    <w:rsid w:val="0094377D"/>
    <w:rsid w:val="009501F1"/>
    <w:rsid w:val="00951CDF"/>
    <w:rsid w:val="00952F38"/>
    <w:rsid w:val="00955035"/>
    <w:rsid w:val="00955F43"/>
    <w:rsid w:val="00956E46"/>
    <w:rsid w:val="00961533"/>
    <w:rsid w:val="0096225C"/>
    <w:rsid w:val="00964925"/>
    <w:rsid w:val="00965E2D"/>
    <w:rsid w:val="00965F98"/>
    <w:rsid w:val="00966554"/>
    <w:rsid w:val="0096700E"/>
    <w:rsid w:val="0097116F"/>
    <w:rsid w:val="0097344A"/>
    <w:rsid w:val="00975060"/>
    <w:rsid w:val="0097772D"/>
    <w:rsid w:val="00980908"/>
    <w:rsid w:val="00990147"/>
    <w:rsid w:val="009915EB"/>
    <w:rsid w:val="00991BAE"/>
    <w:rsid w:val="00992BDA"/>
    <w:rsid w:val="00993B10"/>
    <w:rsid w:val="00995CE7"/>
    <w:rsid w:val="00997B67"/>
    <w:rsid w:val="009A0833"/>
    <w:rsid w:val="009A19C7"/>
    <w:rsid w:val="009A3205"/>
    <w:rsid w:val="009A3C33"/>
    <w:rsid w:val="009A4684"/>
    <w:rsid w:val="009A4E32"/>
    <w:rsid w:val="009B10F1"/>
    <w:rsid w:val="009B3BC8"/>
    <w:rsid w:val="009B494E"/>
    <w:rsid w:val="009B4B0B"/>
    <w:rsid w:val="009B6351"/>
    <w:rsid w:val="009B73F3"/>
    <w:rsid w:val="009C04FC"/>
    <w:rsid w:val="009C1B5C"/>
    <w:rsid w:val="009C1C97"/>
    <w:rsid w:val="009C20A4"/>
    <w:rsid w:val="009C24B3"/>
    <w:rsid w:val="009C37B2"/>
    <w:rsid w:val="009C46C4"/>
    <w:rsid w:val="009D0920"/>
    <w:rsid w:val="009D0CF4"/>
    <w:rsid w:val="009D47B4"/>
    <w:rsid w:val="009D7B63"/>
    <w:rsid w:val="009E3D3D"/>
    <w:rsid w:val="009E423C"/>
    <w:rsid w:val="009E4AFD"/>
    <w:rsid w:val="009F6EA5"/>
    <w:rsid w:val="00A01144"/>
    <w:rsid w:val="00A027B3"/>
    <w:rsid w:val="00A060FA"/>
    <w:rsid w:val="00A1282E"/>
    <w:rsid w:val="00A13698"/>
    <w:rsid w:val="00A147A5"/>
    <w:rsid w:val="00A1713A"/>
    <w:rsid w:val="00A26C24"/>
    <w:rsid w:val="00A2754A"/>
    <w:rsid w:val="00A3196F"/>
    <w:rsid w:val="00A31F67"/>
    <w:rsid w:val="00A33CD5"/>
    <w:rsid w:val="00A343FD"/>
    <w:rsid w:val="00A371F6"/>
    <w:rsid w:val="00A40AFD"/>
    <w:rsid w:val="00A40FF9"/>
    <w:rsid w:val="00A45C3B"/>
    <w:rsid w:val="00A45EB3"/>
    <w:rsid w:val="00A4763F"/>
    <w:rsid w:val="00A50233"/>
    <w:rsid w:val="00A51DBC"/>
    <w:rsid w:val="00A52C9A"/>
    <w:rsid w:val="00A54E7D"/>
    <w:rsid w:val="00A5520D"/>
    <w:rsid w:val="00A61523"/>
    <w:rsid w:val="00A6252F"/>
    <w:rsid w:val="00A62BB9"/>
    <w:rsid w:val="00A63056"/>
    <w:rsid w:val="00A658B4"/>
    <w:rsid w:val="00A74980"/>
    <w:rsid w:val="00A80546"/>
    <w:rsid w:val="00A82F39"/>
    <w:rsid w:val="00A84BF6"/>
    <w:rsid w:val="00A8653B"/>
    <w:rsid w:val="00A8773E"/>
    <w:rsid w:val="00A90BE8"/>
    <w:rsid w:val="00A92A99"/>
    <w:rsid w:val="00A940EB"/>
    <w:rsid w:val="00A96F4D"/>
    <w:rsid w:val="00AA0328"/>
    <w:rsid w:val="00AA1657"/>
    <w:rsid w:val="00AA3E7B"/>
    <w:rsid w:val="00AB2FAD"/>
    <w:rsid w:val="00AB4C40"/>
    <w:rsid w:val="00AC013D"/>
    <w:rsid w:val="00AC0317"/>
    <w:rsid w:val="00AC1079"/>
    <w:rsid w:val="00AC549C"/>
    <w:rsid w:val="00AC6FCC"/>
    <w:rsid w:val="00AD1359"/>
    <w:rsid w:val="00AD1737"/>
    <w:rsid w:val="00AD3501"/>
    <w:rsid w:val="00AD3657"/>
    <w:rsid w:val="00AD3C81"/>
    <w:rsid w:val="00AD673C"/>
    <w:rsid w:val="00AE0382"/>
    <w:rsid w:val="00AE23C8"/>
    <w:rsid w:val="00AE2EF8"/>
    <w:rsid w:val="00AE4181"/>
    <w:rsid w:val="00AF0C69"/>
    <w:rsid w:val="00AF55E6"/>
    <w:rsid w:val="00AF7BA2"/>
    <w:rsid w:val="00B027CA"/>
    <w:rsid w:val="00B04241"/>
    <w:rsid w:val="00B05CFC"/>
    <w:rsid w:val="00B125E1"/>
    <w:rsid w:val="00B13D5E"/>
    <w:rsid w:val="00B14FCE"/>
    <w:rsid w:val="00B169B8"/>
    <w:rsid w:val="00B20345"/>
    <w:rsid w:val="00B23170"/>
    <w:rsid w:val="00B2646E"/>
    <w:rsid w:val="00B2688F"/>
    <w:rsid w:val="00B27A03"/>
    <w:rsid w:val="00B325BC"/>
    <w:rsid w:val="00B3336E"/>
    <w:rsid w:val="00B33C01"/>
    <w:rsid w:val="00B3529F"/>
    <w:rsid w:val="00B36DB4"/>
    <w:rsid w:val="00B40050"/>
    <w:rsid w:val="00B418C4"/>
    <w:rsid w:val="00B439CF"/>
    <w:rsid w:val="00B4435B"/>
    <w:rsid w:val="00B47372"/>
    <w:rsid w:val="00B47C37"/>
    <w:rsid w:val="00B47E7A"/>
    <w:rsid w:val="00B52FAC"/>
    <w:rsid w:val="00B53469"/>
    <w:rsid w:val="00B53ED4"/>
    <w:rsid w:val="00B60A4A"/>
    <w:rsid w:val="00B6286C"/>
    <w:rsid w:val="00B64B49"/>
    <w:rsid w:val="00B6525C"/>
    <w:rsid w:val="00B6748B"/>
    <w:rsid w:val="00B7242B"/>
    <w:rsid w:val="00B72950"/>
    <w:rsid w:val="00B729B1"/>
    <w:rsid w:val="00B72B90"/>
    <w:rsid w:val="00B80F42"/>
    <w:rsid w:val="00B849E6"/>
    <w:rsid w:val="00B85098"/>
    <w:rsid w:val="00B931A8"/>
    <w:rsid w:val="00B95936"/>
    <w:rsid w:val="00B97208"/>
    <w:rsid w:val="00BA2EF7"/>
    <w:rsid w:val="00BA7BE4"/>
    <w:rsid w:val="00BB095C"/>
    <w:rsid w:val="00BB6782"/>
    <w:rsid w:val="00BB68F3"/>
    <w:rsid w:val="00BB6EFF"/>
    <w:rsid w:val="00BC01EF"/>
    <w:rsid w:val="00BC5BA8"/>
    <w:rsid w:val="00BC5C04"/>
    <w:rsid w:val="00BD0D43"/>
    <w:rsid w:val="00BD6C25"/>
    <w:rsid w:val="00BE0E94"/>
    <w:rsid w:val="00BE21C4"/>
    <w:rsid w:val="00BE37CC"/>
    <w:rsid w:val="00BE3912"/>
    <w:rsid w:val="00BE5DD1"/>
    <w:rsid w:val="00BE6359"/>
    <w:rsid w:val="00BE74C5"/>
    <w:rsid w:val="00BE7CE5"/>
    <w:rsid w:val="00BF517F"/>
    <w:rsid w:val="00BF5BBB"/>
    <w:rsid w:val="00BF6FF2"/>
    <w:rsid w:val="00C02698"/>
    <w:rsid w:val="00C0412F"/>
    <w:rsid w:val="00C121D1"/>
    <w:rsid w:val="00C12AEB"/>
    <w:rsid w:val="00C13AFE"/>
    <w:rsid w:val="00C22AA1"/>
    <w:rsid w:val="00C25B96"/>
    <w:rsid w:val="00C26872"/>
    <w:rsid w:val="00C272C9"/>
    <w:rsid w:val="00C30E7A"/>
    <w:rsid w:val="00C32269"/>
    <w:rsid w:val="00C35218"/>
    <w:rsid w:val="00C35C45"/>
    <w:rsid w:val="00C36295"/>
    <w:rsid w:val="00C36A49"/>
    <w:rsid w:val="00C44D8A"/>
    <w:rsid w:val="00C44E41"/>
    <w:rsid w:val="00C4508A"/>
    <w:rsid w:val="00C468A7"/>
    <w:rsid w:val="00C47230"/>
    <w:rsid w:val="00C47C1B"/>
    <w:rsid w:val="00C47F7C"/>
    <w:rsid w:val="00C50BEC"/>
    <w:rsid w:val="00C5115E"/>
    <w:rsid w:val="00C522C3"/>
    <w:rsid w:val="00C526BA"/>
    <w:rsid w:val="00C56047"/>
    <w:rsid w:val="00C5760B"/>
    <w:rsid w:val="00C6305D"/>
    <w:rsid w:val="00C63D3F"/>
    <w:rsid w:val="00C66BFE"/>
    <w:rsid w:val="00C755A0"/>
    <w:rsid w:val="00C800FF"/>
    <w:rsid w:val="00C80D62"/>
    <w:rsid w:val="00C8153A"/>
    <w:rsid w:val="00C83297"/>
    <w:rsid w:val="00C83D42"/>
    <w:rsid w:val="00C86B74"/>
    <w:rsid w:val="00C9043B"/>
    <w:rsid w:val="00C90701"/>
    <w:rsid w:val="00C912D6"/>
    <w:rsid w:val="00C9212B"/>
    <w:rsid w:val="00CA17ED"/>
    <w:rsid w:val="00CA43F3"/>
    <w:rsid w:val="00CA54F3"/>
    <w:rsid w:val="00CA5DFF"/>
    <w:rsid w:val="00CA6F24"/>
    <w:rsid w:val="00CA72DC"/>
    <w:rsid w:val="00CB148D"/>
    <w:rsid w:val="00CB3D71"/>
    <w:rsid w:val="00CB3EBA"/>
    <w:rsid w:val="00CC0399"/>
    <w:rsid w:val="00CC1863"/>
    <w:rsid w:val="00CC2765"/>
    <w:rsid w:val="00CC412F"/>
    <w:rsid w:val="00CC49E5"/>
    <w:rsid w:val="00CD21D3"/>
    <w:rsid w:val="00CD244B"/>
    <w:rsid w:val="00CD2696"/>
    <w:rsid w:val="00CD2E4E"/>
    <w:rsid w:val="00CD4DA8"/>
    <w:rsid w:val="00CD5186"/>
    <w:rsid w:val="00CE617F"/>
    <w:rsid w:val="00CF0ED0"/>
    <w:rsid w:val="00CF2CF4"/>
    <w:rsid w:val="00CF35FF"/>
    <w:rsid w:val="00CF42EC"/>
    <w:rsid w:val="00CF48C8"/>
    <w:rsid w:val="00CF4D07"/>
    <w:rsid w:val="00CF60A2"/>
    <w:rsid w:val="00CF64CF"/>
    <w:rsid w:val="00CF68E3"/>
    <w:rsid w:val="00CF6ABE"/>
    <w:rsid w:val="00CF72E3"/>
    <w:rsid w:val="00D006B3"/>
    <w:rsid w:val="00D01D5D"/>
    <w:rsid w:val="00D01FCD"/>
    <w:rsid w:val="00D02B39"/>
    <w:rsid w:val="00D03611"/>
    <w:rsid w:val="00D04964"/>
    <w:rsid w:val="00D10901"/>
    <w:rsid w:val="00D11066"/>
    <w:rsid w:val="00D11C55"/>
    <w:rsid w:val="00D14E2F"/>
    <w:rsid w:val="00D16399"/>
    <w:rsid w:val="00D16A2B"/>
    <w:rsid w:val="00D21E6F"/>
    <w:rsid w:val="00D30406"/>
    <w:rsid w:val="00D3086F"/>
    <w:rsid w:val="00D325E4"/>
    <w:rsid w:val="00D33492"/>
    <w:rsid w:val="00D346A5"/>
    <w:rsid w:val="00D35214"/>
    <w:rsid w:val="00D37F53"/>
    <w:rsid w:val="00D37F5D"/>
    <w:rsid w:val="00D418B1"/>
    <w:rsid w:val="00D4300B"/>
    <w:rsid w:val="00D44E16"/>
    <w:rsid w:val="00D46180"/>
    <w:rsid w:val="00D51359"/>
    <w:rsid w:val="00D51AD4"/>
    <w:rsid w:val="00D52C32"/>
    <w:rsid w:val="00D56550"/>
    <w:rsid w:val="00D60415"/>
    <w:rsid w:val="00D61023"/>
    <w:rsid w:val="00D645FB"/>
    <w:rsid w:val="00D6672C"/>
    <w:rsid w:val="00D70E63"/>
    <w:rsid w:val="00D73C65"/>
    <w:rsid w:val="00D74765"/>
    <w:rsid w:val="00D763DE"/>
    <w:rsid w:val="00D82955"/>
    <w:rsid w:val="00D83A45"/>
    <w:rsid w:val="00D94D7C"/>
    <w:rsid w:val="00D96419"/>
    <w:rsid w:val="00D96E02"/>
    <w:rsid w:val="00DA12F0"/>
    <w:rsid w:val="00DA3F19"/>
    <w:rsid w:val="00DB0063"/>
    <w:rsid w:val="00DB0395"/>
    <w:rsid w:val="00DB3883"/>
    <w:rsid w:val="00DB63B8"/>
    <w:rsid w:val="00DB6C5C"/>
    <w:rsid w:val="00DC02F9"/>
    <w:rsid w:val="00DC28AB"/>
    <w:rsid w:val="00DC3C31"/>
    <w:rsid w:val="00DC6A70"/>
    <w:rsid w:val="00DC6DD1"/>
    <w:rsid w:val="00DD76B3"/>
    <w:rsid w:val="00DD7DE5"/>
    <w:rsid w:val="00DE0C0E"/>
    <w:rsid w:val="00DE1549"/>
    <w:rsid w:val="00DE3734"/>
    <w:rsid w:val="00DE3F1F"/>
    <w:rsid w:val="00DE7761"/>
    <w:rsid w:val="00DE7881"/>
    <w:rsid w:val="00DF43F7"/>
    <w:rsid w:val="00DF6754"/>
    <w:rsid w:val="00DF70EC"/>
    <w:rsid w:val="00E075C2"/>
    <w:rsid w:val="00E078F8"/>
    <w:rsid w:val="00E10696"/>
    <w:rsid w:val="00E109AD"/>
    <w:rsid w:val="00E10BC3"/>
    <w:rsid w:val="00E10EEC"/>
    <w:rsid w:val="00E1165B"/>
    <w:rsid w:val="00E11FF4"/>
    <w:rsid w:val="00E1582B"/>
    <w:rsid w:val="00E20515"/>
    <w:rsid w:val="00E2763F"/>
    <w:rsid w:val="00E27970"/>
    <w:rsid w:val="00E30A03"/>
    <w:rsid w:val="00E3120E"/>
    <w:rsid w:val="00E323DB"/>
    <w:rsid w:val="00E35B26"/>
    <w:rsid w:val="00E35BD7"/>
    <w:rsid w:val="00E35C81"/>
    <w:rsid w:val="00E364E2"/>
    <w:rsid w:val="00E378D6"/>
    <w:rsid w:val="00E37E86"/>
    <w:rsid w:val="00E417A3"/>
    <w:rsid w:val="00E42380"/>
    <w:rsid w:val="00E461D0"/>
    <w:rsid w:val="00E47E36"/>
    <w:rsid w:val="00E50068"/>
    <w:rsid w:val="00E51124"/>
    <w:rsid w:val="00E52873"/>
    <w:rsid w:val="00E55825"/>
    <w:rsid w:val="00E61377"/>
    <w:rsid w:val="00E6164F"/>
    <w:rsid w:val="00E65C57"/>
    <w:rsid w:val="00E676B8"/>
    <w:rsid w:val="00E67D94"/>
    <w:rsid w:val="00E7221B"/>
    <w:rsid w:val="00E73751"/>
    <w:rsid w:val="00E7489F"/>
    <w:rsid w:val="00E75DF2"/>
    <w:rsid w:val="00E80B1A"/>
    <w:rsid w:val="00E83E60"/>
    <w:rsid w:val="00E84547"/>
    <w:rsid w:val="00E84E02"/>
    <w:rsid w:val="00E85402"/>
    <w:rsid w:val="00E8786E"/>
    <w:rsid w:val="00E922A2"/>
    <w:rsid w:val="00E952E3"/>
    <w:rsid w:val="00E952E6"/>
    <w:rsid w:val="00E95986"/>
    <w:rsid w:val="00EA02A4"/>
    <w:rsid w:val="00EA1216"/>
    <w:rsid w:val="00EA179E"/>
    <w:rsid w:val="00EA2625"/>
    <w:rsid w:val="00EA2D01"/>
    <w:rsid w:val="00EA5339"/>
    <w:rsid w:val="00EA5AA3"/>
    <w:rsid w:val="00EA5BF6"/>
    <w:rsid w:val="00EA7D43"/>
    <w:rsid w:val="00EB007F"/>
    <w:rsid w:val="00EB030F"/>
    <w:rsid w:val="00EB0F1A"/>
    <w:rsid w:val="00EB13C0"/>
    <w:rsid w:val="00EB6F9C"/>
    <w:rsid w:val="00EC0D14"/>
    <w:rsid w:val="00EC3FA1"/>
    <w:rsid w:val="00EC7384"/>
    <w:rsid w:val="00EC7799"/>
    <w:rsid w:val="00ED017C"/>
    <w:rsid w:val="00ED0400"/>
    <w:rsid w:val="00ED292B"/>
    <w:rsid w:val="00ED4407"/>
    <w:rsid w:val="00EE0360"/>
    <w:rsid w:val="00EE0949"/>
    <w:rsid w:val="00EE1F76"/>
    <w:rsid w:val="00EE2356"/>
    <w:rsid w:val="00EE7013"/>
    <w:rsid w:val="00EE7F51"/>
    <w:rsid w:val="00EE7FDF"/>
    <w:rsid w:val="00EF2685"/>
    <w:rsid w:val="00EF418F"/>
    <w:rsid w:val="00EF6297"/>
    <w:rsid w:val="00EF64E0"/>
    <w:rsid w:val="00EF7E6F"/>
    <w:rsid w:val="00EF7E7C"/>
    <w:rsid w:val="00F031D9"/>
    <w:rsid w:val="00F0436F"/>
    <w:rsid w:val="00F06514"/>
    <w:rsid w:val="00F06FF2"/>
    <w:rsid w:val="00F12081"/>
    <w:rsid w:val="00F132D4"/>
    <w:rsid w:val="00F15FFF"/>
    <w:rsid w:val="00F163DE"/>
    <w:rsid w:val="00F21319"/>
    <w:rsid w:val="00F21729"/>
    <w:rsid w:val="00F2343D"/>
    <w:rsid w:val="00F25983"/>
    <w:rsid w:val="00F277F4"/>
    <w:rsid w:val="00F3104F"/>
    <w:rsid w:val="00F32E24"/>
    <w:rsid w:val="00F3398E"/>
    <w:rsid w:val="00F367DB"/>
    <w:rsid w:val="00F428A7"/>
    <w:rsid w:val="00F45DEE"/>
    <w:rsid w:val="00F4689D"/>
    <w:rsid w:val="00F5036B"/>
    <w:rsid w:val="00F51929"/>
    <w:rsid w:val="00F544E6"/>
    <w:rsid w:val="00F5574D"/>
    <w:rsid w:val="00F57BA4"/>
    <w:rsid w:val="00F64B83"/>
    <w:rsid w:val="00F65364"/>
    <w:rsid w:val="00F70644"/>
    <w:rsid w:val="00F7252D"/>
    <w:rsid w:val="00F72B0B"/>
    <w:rsid w:val="00F73E56"/>
    <w:rsid w:val="00F77206"/>
    <w:rsid w:val="00F83BE3"/>
    <w:rsid w:val="00F86EE5"/>
    <w:rsid w:val="00F90211"/>
    <w:rsid w:val="00F907CA"/>
    <w:rsid w:val="00F90861"/>
    <w:rsid w:val="00F9376F"/>
    <w:rsid w:val="00F9457B"/>
    <w:rsid w:val="00F971D4"/>
    <w:rsid w:val="00FA452F"/>
    <w:rsid w:val="00FA4B61"/>
    <w:rsid w:val="00FB2CBE"/>
    <w:rsid w:val="00FB4CD2"/>
    <w:rsid w:val="00FC076D"/>
    <w:rsid w:val="00FC289D"/>
    <w:rsid w:val="00FC3153"/>
    <w:rsid w:val="00FC51AC"/>
    <w:rsid w:val="00FC53BC"/>
    <w:rsid w:val="00FD13B6"/>
    <w:rsid w:val="00FD772A"/>
    <w:rsid w:val="00FF5AFB"/>
    <w:rsid w:val="00FF689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D9E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strangelo Edessa" w:eastAsia="Times New Roman" w:hAnsi="Estrangelo Edessa" w:cs="Estrangelo Edessa"/>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1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C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CB9"/>
    <w:rPr>
      <w:rFonts w:ascii="Tahoma" w:hAnsi="Tahoma" w:cs="Tahoma"/>
      <w:sz w:val="16"/>
      <w:szCs w:val="16"/>
    </w:rPr>
  </w:style>
  <w:style w:type="paragraph" w:styleId="Header">
    <w:name w:val="header"/>
    <w:basedOn w:val="Normal"/>
    <w:rsid w:val="00CA17ED"/>
    <w:pPr>
      <w:tabs>
        <w:tab w:val="center" w:pos="4320"/>
        <w:tab w:val="right" w:pos="8640"/>
      </w:tabs>
    </w:pPr>
  </w:style>
  <w:style w:type="paragraph" w:styleId="Footer">
    <w:name w:val="footer"/>
    <w:basedOn w:val="Normal"/>
    <w:rsid w:val="00CA17ED"/>
    <w:pPr>
      <w:tabs>
        <w:tab w:val="center" w:pos="4320"/>
        <w:tab w:val="right" w:pos="8640"/>
      </w:tabs>
    </w:pPr>
  </w:style>
  <w:style w:type="character" w:styleId="CommentReference">
    <w:name w:val="annotation reference"/>
    <w:basedOn w:val="DefaultParagraphFont"/>
    <w:semiHidden/>
    <w:rsid w:val="00E461D0"/>
    <w:rPr>
      <w:sz w:val="16"/>
      <w:szCs w:val="16"/>
    </w:rPr>
  </w:style>
  <w:style w:type="paragraph" w:styleId="CommentText">
    <w:name w:val="annotation text"/>
    <w:basedOn w:val="Normal"/>
    <w:semiHidden/>
    <w:rsid w:val="00E461D0"/>
    <w:rPr>
      <w:sz w:val="20"/>
      <w:szCs w:val="20"/>
    </w:rPr>
  </w:style>
  <w:style w:type="paragraph" w:styleId="CommentSubject">
    <w:name w:val="annotation subject"/>
    <w:basedOn w:val="CommentText"/>
    <w:next w:val="CommentText"/>
    <w:semiHidden/>
    <w:rsid w:val="00E461D0"/>
    <w:rPr>
      <w:b/>
      <w:bCs/>
    </w:rPr>
  </w:style>
  <w:style w:type="paragraph" w:styleId="ListParagraph">
    <w:name w:val="List Paragraph"/>
    <w:basedOn w:val="Normal"/>
    <w:uiPriority w:val="34"/>
    <w:qFormat/>
    <w:rsid w:val="004F76EB"/>
    <w:pPr>
      <w:ind w:left="720"/>
      <w:contextualSpacing/>
    </w:pPr>
  </w:style>
  <w:style w:type="paragraph" w:styleId="NoSpacing">
    <w:name w:val="No Spacing"/>
    <w:basedOn w:val="Normal"/>
    <w:uiPriority w:val="1"/>
    <w:qFormat/>
    <w:rsid w:val="005061B4"/>
    <w:rPr>
      <w:rFonts w:ascii="Times New Roman" w:hAnsi="Times New Roman"/>
    </w:rPr>
  </w:style>
  <w:style w:type="character" w:customStyle="1" w:styleId="st">
    <w:name w:val="st"/>
    <w:basedOn w:val="DefaultParagraphFont"/>
    <w:rsid w:val="00211167"/>
  </w:style>
  <w:style w:type="character" w:styleId="Emphasis">
    <w:name w:val="Emphasis"/>
    <w:basedOn w:val="DefaultParagraphFont"/>
    <w:uiPriority w:val="20"/>
    <w:qFormat/>
    <w:rsid w:val="00211167"/>
    <w:rPr>
      <w:i/>
      <w:iCs/>
    </w:rPr>
  </w:style>
  <w:style w:type="character" w:styleId="Hyperlink">
    <w:name w:val="Hyperlink"/>
    <w:basedOn w:val="DefaultParagraphFont"/>
    <w:rsid w:val="00EE0949"/>
    <w:rPr>
      <w:color w:val="0000FF" w:themeColor="hyperlink"/>
      <w:u w:val="single"/>
    </w:rPr>
  </w:style>
  <w:style w:type="paragraph" w:styleId="DocumentMap">
    <w:name w:val="Document Map"/>
    <w:basedOn w:val="Normal"/>
    <w:link w:val="DocumentMapChar"/>
    <w:semiHidden/>
    <w:unhideWhenUsed/>
    <w:rsid w:val="003809D0"/>
    <w:rPr>
      <w:rFonts w:ascii="Times New Roman" w:hAnsi="Times New Roman" w:cs="Times New Roman"/>
    </w:rPr>
  </w:style>
  <w:style w:type="character" w:customStyle="1" w:styleId="DocumentMapChar">
    <w:name w:val="Document Map Char"/>
    <w:basedOn w:val="DefaultParagraphFont"/>
    <w:link w:val="DocumentMap"/>
    <w:semiHidden/>
    <w:rsid w:val="003809D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50103">
      <w:bodyDiv w:val="1"/>
      <w:marLeft w:val="46"/>
      <w:marRight w:val="46"/>
      <w:marTop w:val="46"/>
      <w:marBottom w:val="12"/>
      <w:divBdr>
        <w:top w:val="none" w:sz="0" w:space="0" w:color="auto"/>
        <w:left w:val="none" w:sz="0" w:space="0" w:color="auto"/>
        <w:bottom w:val="none" w:sz="0" w:space="0" w:color="auto"/>
        <w:right w:val="none" w:sz="0" w:space="0" w:color="auto"/>
      </w:divBdr>
      <w:divsChild>
        <w:div w:id="43065881">
          <w:marLeft w:val="0"/>
          <w:marRight w:val="0"/>
          <w:marTop w:val="0"/>
          <w:marBottom w:val="0"/>
          <w:divBdr>
            <w:top w:val="none" w:sz="0" w:space="0" w:color="auto"/>
            <w:left w:val="none" w:sz="0" w:space="0" w:color="auto"/>
            <w:bottom w:val="none" w:sz="0" w:space="0" w:color="auto"/>
            <w:right w:val="none" w:sz="0" w:space="0" w:color="auto"/>
          </w:divBdr>
        </w:div>
        <w:div w:id="89931615">
          <w:marLeft w:val="0"/>
          <w:marRight w:val="0"/>
          <w:marTop w:val="0"/>
          <w:marBottom w:val="0"/>
          <w:divBdr>
            <w:top w:val="none" w:sz="0" w:space="0" w:color="auto"/>
            <w:left w:val="none" w:sz="0" w:space="0" w:color="auto"/>
            <w:bottom w:val="none" w:sz="0" w:space="0" w:color="auto"/>
            <w:right w:val="none" w:sz="0" w:space="0" w:color="auto"/>
          </w:divBdr>
        </w:div>
        <w:div w:id="178466291">
          <w:marLeft w:val="0"/>
          <w:marRight w:val="0"/>
          <w:marTop w:val="0"/>
          <w:marBottom w:val="0"/>
          <w:divBdr>
            <w:top w:val="none" w:sz="0" w:space="0" w:color="auto"/>
            <w:left w:val="none" w:sz="0" w:space="0" w:color="auto"/>
            <w:bottom w:val="none" w:sz="0" w:space="0" w:color="auto"/>
            <w:right w:val="none" w:sz="0" w:space="0" w:color="auto"/>
          </w:divBdr>
        </w:div>
        <w:div w:id="334840187">
          <w:marLeft w:val="0"/>
          <w:marRight w:val="0"/>
          <w:marTop w:val="0"/>
          <w:marBottom w:val="0"/>
          <w:divBdr>
            <w:top w:val="none" w:sz="0" w:space="0" w:color="auto"/>
            <w:left w:val="none" w:sz="0" w:space="0" w:color="auto"/>
            <w:bottom w:val="none" w:sz="0" w:space="0" w:color="auto"/>
            <w:right w:val="none" w:sz="0" w:space="0" w:color="auto"/>
          </w:divBdr>
        </w:div>
        <w:div w:id="614560358">
          <w:marLeft w:val="0"/>
          <w:marRight w:val="0"/>
          <w:marTop w:val="0"/>
          <w:marBottom w:val="0"/>
          <w:divBdr>
            <w:top w:val="none" w:sz="0" w:space="0" w:color="auto"/>
            <w:left w:val="none" w:sz="0" w:space="0" w:color="auto"/>
            <w:bottom w:val="none" w:sz="0" w:space="0" w:color="auto"/>
            <w:right w:val="none" w:sz="0" w:space="0" w:color="auto"/>
          </w:divBdr>
        </w:div>
        <w:div w:id="731347327">
          <w:marLeft w:val="0"/>
          <w:marRight w:val="0"/>
          <w:marTop w:val="0"/>
          <w:marBottom w:val="0"/>
          <w:divBdr>
            <w:top w:val="none" w:sz="0" w:space="0" w:color="auto"/>
            <w:left w:val="none" w:sz="0" w:space="0" w:color="auto"/>
            <w:bottom w:val="none" w:sz="0" w:space="0" w:color="auto"/>
            <w:right w:val="none" w:sz="0" w:space="0" w:color="auto"/>
          </w:divBdr>
        </w:div>
        <w:div w:id="767459247">
          <w:marLeft w:val="0"/>
          <w:marRight w:val="0"/>
          <w:marTop w:val="0"/>
          <w:marBottom w:val="0"/>
          <w:divBdr>
            <w:top w:val="none" w:sz="0" w:space="0" w:color="auto"/>
            <w:left w:val="none" w:sz="0" w:space="0" w:color="auto"/>
            <w:bottom w:val="none" w:sz="0" w:space="0" w:color="auto"/>
            <w:right w:val="none" w:sz="0" w:space="0" w:color="auto"/>
          </w:divBdr>
        </w:div>
        <w:div w:id="809636544">
          <w:marLeft w:val="0"/>
          <w:marRight w:val="0"/>
          <w:marTop w:val="0"/>
          <w:marBottom w:val="0"/>
          <w:divBdr>
            <w:top w:val="none" w:sz="0" w:space="0" w:color="auto"/>
            <w:left w:val="none" w:sz="0" w:space="0" w:color="auto"/>
            <w:bottom w:val="none" w:sz="0" w:space="0" w:color="auto"/>
            <w:right w:val="none" w:sz="0" w:space="0" w:color="auto"/>
          </w:divBdr>
        </w:div>
        <w:div w:id="986478084">
          <w:marLeft w:val="0"/>
          <w:marRight w:val="0"/>
          <w:marTop w:val="0"/>
          <w:marBottom w:val="0"/>
          <w:divBdr>
            <w:top w:val="none" w:sz="0" w:space="0" w:color="auto"/>
            <w:left w:val="none" w:sz="0" w:space="0" w:color="auto"/>
            <w:bottom w:val="none" w:sz="0" w:space="0" w:color="auto"/>
            <w:right w:val="none" w:sz="0" w:space="0" w:color="auto"/>
          </w:divBdr>
        </w:div>
        <w:div w:id="1310138384">
          <w:marLeft w:val="0"/>
          <w:marRight w:val="0"/>
          <w:marTop w:val="0"/>
          <w:marBottom w:val="0"/>
          <w:divBdr>
            <w:top w:val="none" w:sz="0" w:space="0" w:color="auto"/>
            <w:left w:val="none" w:sz="0" w:space="0" w:color="auto"/>
            <w:bottom w:val="none" w:sz="0" w:space="0" w:color="auto"/>
            <w:right w:val="none" w:sz="0" w:space="0" w:color="auto"/>
          </w:divBdr>
        </w:div>
        <w:div w:id="1410735166">
          <w:marLeft w:val="0"/>
          <w:marRight w:val="0"/>
          <w:marTop w:val="0"/>
          <w:marBottom w:val="0"/>
          <w:divBdr>
            <w:top w:val="none" w:sz="0" w:space="0" w:color="auto"/>
            <w:left w:val="none" w:sz="0" w:space="0" w:color="auto"/>
            <w:bottom w:val="none" w:sz="0" w:space="0" w:color="auto"/>
            <w:right w:val="none" w:sz="0" w:space="0" w:color="auto"/>
          </w:divBdr>
        </w:div>
        <w:div w:id="1431659077">
          <w:marLeft w:val="0"/>
          <w:marRight w:val="0"/>
          <w:marTop w:val="0"/>
          <w:marBottom w:val="0"/>
          <w:divBdr>
            <w:top w:val="none" w:sz="0" w:space="0" w:color="auto"/>
            <w:left w:val="none" w:sz="0" w:space="0" w:color="auto"/>
            <w:bottom w:val="none" w:sz="0" w:space="0" w:color="auto"/>
            <w:right w:val="none" w:sz="0" w:space="0" w:color="auto"/>
          </w:divBdr>
        </w:div>
        <w:div w:id="1807316790">
          <w:marLeft w:val="0"/>
          <w:marRight w:val="0"/>
          <w:marTop w:val="0"/>
          <w:marBottom w:val="0"/>
          <w:divBdr>
            <w:top w:val="none" w:sz="0" w:space="0" w:color="auto"/>
            <w:left w:val="none" w:sz="0" w:space="0" w:color="auto"/>
            <w:bottom w:val="none" w:sz="0" w:space="0" w:color="auto"/>
            <w:right w:val="none" w:sz="0" w:space="0" w:color="auto"/>
          </w:divBdr>
        </w:div>
      </w:divsChild>
    </w:div>
    <w:div w:id="674646514">
      <w:bodyDiv w:val="1"/>
      <w:marLeft w:val="0"/>
      <w:marRight w:val="0"/>
      <w:marTop w:val="0"/>
      <w:marBottom w:val="0"/>
      <w:divBdr>
        <w:top w:val="none" w:sz="0" w:space="0" w:color="auto"/>
        <w:left w:val="none" w:sz="0" w:space="0" w:color="auto"/>
        <w:bottom w:val="none" w:sz="0" w:space="0" w:color="auto"/>
        <w:right w:val="none" w:sz="0" w:space="0" w:color="auto"/>
      </w:divBdr>
    </w:div>
    <w:div w:id="1222906661">
      <w:bodyDiv w:val="1"/>
      <w:marLeft w:val="0"/>
      <w:marRight w:val="0"/>
      <w:marTop w:val="0"/>
      <w:marBottom w:val="0"/>
      <w:divBdr>
        <w:top w:val="none" w:sz="0" w:space="0" w:color="auto"/>
        <w:left w:val="none" w:sz="0" w:space="0" w:color="auto"/>
        <w:bottom w:val="none" w:sz="0" w:space="0" w:color="auto"/>
        <w:right w:val="none" w:sz="0" w:space="0" w:color="auto"/>
      </w:divBdr>
    </w:div>
    <w:div w:id="1251693778">
      <w:bodyDiv w:val="1"/>
      <w:marLeft w:val="48"/>
      <w:marRight w:val="48"/>
      <w:marTop w:val="48"/>
      <w:marBottom w:val="12"/>
      <w:divBdr>
        <w:top w:val="none" w:sz="0" w:space="0" w:color="auto"/>
        <w:left w:val="none" w:sz="0" w:space="0" w:color="auto"/>
        <w:bottom w:val="none" w:sz="0" w:space="0" w:color="auto"/>
        <w:right w:val="none" w:sz="0" w:space="0" w:color="auto"/>
      </w:divBdr>
    </w:div>
    <w:div w:id="1491368614">
      <w:bodyDiv w:val="1"/>
      <w:marLeft w:val="0"/>
      <w:marRight w:val="0"/>
      <w:marTop w:val="0"/>
      <w:marBottom w:val="0"/>
      <w:divBdr>
        <w:top w:val="none" w:sz="0" w:space="0" w:color="auto"/>
        <w:left w:val="none" w:sz="0" w:space="0" w:color="auto"/>
        <w:bottom w:val="none" w:sz="0" w:space="0" w:color="auto"/>
        <w:right w:val="none" w:sz="0" w:space="0" w:color="auto"/>
      </w:divBdr>
    </w:div>
    <w:div w:id="1655376623">
      <w:bodyDiv w:val="1"/>
      <w:marLeft w:val="0"/>
      <w:marRight w:val="0"/>
      <w:marTop w:val="0"/>
      <w:marBottom w:val="0"/>
      <w:divBdr>
        <w:top w:val="none" w:sz="0" w:space="0" w:color="auto"/>
        <w:left w:val="none" w:sz="0" w:space="0" w:color="auto"/>
        <w:bottom w:val="none" w:sz="0" w:space="0" w:color="auto"/>
        <w:right w:val="none" w:sz="0" w:space="0" w:color="auto"/>
      </w:divBdr>
      <w:divsChild>
        <w:div w:id="2126191038">
          <w:marLeft w:val="0"/>
          <w:marRight w:val="0"/>
          <w:marTop w:val="0"/>
          <w:marBottom w:val="0"/>
          <w:divBdr>
            <w:top w:val="none" w:sz="0" w:space="0" w:color="auto"/>
            <w:left w:val="none" w:sz="0" w:space="0" w:color="auto"/>
            <w:bottom w:val="none" w:sz="0" w:space="0" w:color="auto"/>
            <w:right w:val="none" w:sz="0" w:space="0" w:color="auto"/>
          </w:divBdr>
        </w:div>
        <w:div w:id="613482760">
          <w:marLeft w:val="0"/>
          <w:marRight w:val="0"/>
          <w:marTop w:val="0"/>
          <w:marBottom w:val="0"/>
          <w:divBdr>
            <w:top w:val="none" w:sz="0" w:space="0" w:color="auto"/>
            <w:left w:val="none" w:sz="0" w:space="0" w:color="auto"/>
            <w:bottom w:val="none" w:sz="0" w:space="0" w:color="auto"/>
            <w:right w:val="none" w:sz="0" w:space="0" w:color="auto"/>
          </w:divBdr>
        </w:div>
        <w:div w:id="632519015">
          <w:marLeft w:val="0"/>
          <w:marRight w:val="0"/>
          <w:marTop w:val="0"/>
          <w:marBottom w:val="0"/>
          <w:divBdr>
            <w:top w:val="none" w:sz="0" w:space="0" w:color="auto"/>
            <w:left w:val="none" w:sz="0" w:space="0" w:color="auto"/>
            <w:bottom w:val="none" w:sz="0" w:space="0" w:color="auto"/>
            <w:right w:val="none" w:sz="0" w:space="0" w:color="auto"/>
          </w:divBdr>
        </w:div>
        <w:div w:id="549803468">
          <w:marLeft w:val="0"/>
          <w:marRight w:val="0"/>
          <w:marTop w:val="0"/>
          <w:marBottom w:val="0"/>
          <w:divBdr>
            <w:top w:val="none" w:sz="0" w:space="0" w:color="auto"/>
            <w:left w:val="none" w:sz="0" w:space="0" w:color="auto"/>
            <w:bottom w:val="none" w:sz="0" w:space="0" w:color="auto"/>
            <w:right w:val="none" w:sz="0" w:space="0" w:color="auto"/>
          </w:divBdr>
        </w:div>
        <w:div w:id="149294567">
          <w:marLeft w:val="0"/>
          <w:marRight w:val="0"/>
          <w:marTop w:val="0"/>
          <w:marBottom w:val="0"/>
          <w:divBdr>
            <w:top w:val="none" w:sz="0" w:space="0" w:color="auto"/>
            <w:left w:val="none" w:sz="0" w:space="0" w:color="auto"/>
            <w:bottom w:val="none" w:sz="0" w:space="0" w:color="auto"/>
            <w:right w:val="none" w:sz="0" w:space="0" w:color="auto"/>
          </w:divBdr>
        </w:div>
        <w:div w:id="1452166624">
          <w:marLeft w:val="0"/>
          <w:marRight w:val="0"/>
          <w:marTop w:val="0"/>
          <w:marBottom w:val="0"/>
          <w:divBdr>
            <w:top w:val="none" w:sz="0" w:space="0" w:color="auto"/>
            <w:left w:val="none" w:sz="0" w:space="0" w:color="auto"/>
            <w:bottom w:val="none" w:sz="0" w:space="0" w:color="auto"/>
            <w:right w:val="none" w:sz="0" w:space="0" w:color="auto"/>
          </w:divBdr>
        </w:div>
        <w:div w:id="619990620">
          <w:marLeft w:val="0"/>
          <w:marRight w:val="0"/>
          <w:marTop w:val="0"/>
          <w:marBottom w:val="0"/>
          <w:divBdr>
            <w:top w:val="none" w:sz="0" w:space="0" w:color="auto"/>
            <w:left w:val="none" w:sz="0" w:space="0" w:color="auto"/>
            <w:bottom w:val="none" w:sz="0" w:space="0" w:color="auto"/>
            <w:right w:val="none" w:sz="0" w:space="0" w:color="auto"/>
          </w:divBdr>
        </w:div>
        <w:div w:id="931666258">
          <w:marLeft w:val="0"/>
          <w:marRight w:val="0"/>
          <w:marTop w:val="0"/>
          <w:marBottom w:val="0"/>
          <w:divBdr>
            <w:top w:val="none" w:sz="0" w:space="0" w:color="auto"/>
            <w:left w:val="none" w:sz="0" w:space="0" w:color="auto"/>
            <w:bottom w:val="none" w:sz="0" w:space="0" w:color="auto"/>
            <w:right w:val="none" w:sz="0" w:space="0" w:color="auto"/>
          </w:divBdr>
        </w:div>
        <w:div w:id="1811633140">
          <w:marLeft w:val="0"/>
          <w:marRight w:val="0"/>
          <w:marTop w:val="0"/>
          <w:marBottom w:val="0"/>
          <w:divBdr>
            <w:top w:val="none" w:sz="0" w:space="0" w:color="auto"/>
            <w:left w:val="none" w:sz="0" w:space="0" w:color="auto"/>
            <w:bottom w:val="none" w:sz="0" w:space="0" w:color="auto"/>
            <w:right w:val="none" w:sz="0" w:space="0" w:color="auto"/>
          </w:divBdr>
        </w:div>
        <w:div w:id="1604454349">
          <w:marLeft w:val="0"/>
          <w:marRight w:val="0"/>
          <w:marTop w:val="0"/>
          <w:marBottom w:val="0"/>
          <w:divBdr>
            <w:top w:val="none" w:sz="0" w:space="0" w:color="auto"/>
            <w:left w:val="none" w:sz="0" w:space="0" w:color="auto"/>
            <w:bottom w:val="none" w:sz="0" w:space="0" w:color="auto"/>
            <w:right w:val="none" w:sz="0" w:space="0" w:color="auto"/>
          </w:divBdr>
        </w:div>
        <w:div w:id="987516226">
          <w:marLeft w:val="0"/>
          <w:marRight w:val="0"/>
          <w:marTop w:val="0"/>
          <w:marBottom w:val="0"/>
          <w:divBdr>
            <w:top w:val="none" w:sz="0" w:space="0" w:color="auto"/>
            <w:left w:val="none" w:sz="0" w:space="0" w:color="auto"/>
            <w:bottom w:val="none" w:sz="0" w:space="0" w:color="auto"/>
            <w:right w:val="none" w:sz="0" w:space="0" w:color="auto"/>
          </w:divBdr>
        </w:div>
        <w:div w:id="2102219644">
          <w:marLeft w:val="0"/>
          <w:marRight w:val="0"/>
          <w:marTop w:val="0"/>
          <w:marBottom w:val="0"/>
          <w:divBdr>
            <w:top w:val="none" w:sz="0" w:space="0" w:color="auto"/>
            <w:left w:val="none" w:sz="0" w:space="0" w:color="auto"/>
            <w:bottom w:val="none" w:sz="0" w:space="0" w:color="auto"/>
            <w:right w:val="none" w:sz="0" w:space="0" w:color="auto"/>
          </w:divBdr>
        </w:div>
        <w:div w:id="1553925286">
          <w:marLeft w:val="0"/>
          <w:marRight w:val="0"/>
          <w:marTop w:val="0"/>
          <w:marBottom w:val="0"/>
          <w:divBdr>
            <w:top w:val="none" w:sz="0" w:space="0" w:color="auto"/>
            <w:left w:val="none" w:sz="0" w:space="0" w:color="auto"/>
            <w:bottom w:val="none" w:sz="0" w:space="0" w:color="auto"/>
            <w:right w:val="none" w:sz="0" w:space="0" w:color="auto"/>
          </w:divBdr>
        </w:div>
        <w:div w:id="1657950094">
          <w:marLeft w:val="0"/>
          <w:marRight w:val="0"/>
          <w:marTop w:val="0"/>
          <w:marBottom w:val="0"/>
          <w:divBdr>
            <w:top w:val="none" w:sz="0" w:space="0" w:color="auto"/>
            <w:left w:val="none" w:sz="0" w:space="0" w:color="auto"/>
            <w:bottom w:val="none" w:sz="0" w:space="0" w:color="auto"/>
            <w:right w:val="none" w:sz="0" w:space="0" w:color="auto"/>
          </w:divBdr>
        </w:div>
        <w:div w:id="390346477">
          <w:marLeft w:val="0"/>
          <w:marRight w:val="0"/>
          <w:marTop w:val="0"/>
          <w:marBottom w:val="0"/>
          <w:divBdr>
            <w:top w:val="none" w:sz="0" w:space="0" w:color="auto"/>
            <w:left w:val="none" w:sz="0" w:space="0" w:color="auto"/>
            <w:bottom w:val="none" w:sz="0" w:space="0" w:color="auto"/>
            <w:right w:val="none" w:sz="0" w:space="0" w:color="auto"/>
          </w:divBdr>
        </w:div>
        <w:div w:id="1119303158">
          <w:marLeft w:val="0"/>
          <w:marRight w:val="0"/>
          <w:marTop w:val="0"/>
          <w:marBottom w:val="0"/>
          <w:divBdr>
            <w:top w:val="none" w:sz="0" w:space="0" w:color="auto"/>
            <w:left w:val="none" w:sz="0" w:space="0" w:color="auto"/>
            <w:bottom w:val="none" w:sz="0" w:space="0" w:color="auto"/>
            <w:right w:val="none" w:sz="0" w:space="0" w:color="auto"/>
          </w:divBdr>
        </w:div>
        <w:div w:id="616254557">
          <w:marLeft w:val="0"/>
          <w:marRight w:val="0"/>
          <w:marTop w:val="0"/>
          <w:marBottom w:val="0"/>
          <w:divBdr>
            <w:top w:val="none" w:sz="0" w:space="0" w:color="auto"/>
            <w:left w:val="none" w:sz="0" w:space="0" w:color="auto"/>
            <w:bottom w:val="none" w:sz="0" w:space="0" w:color="auto"/>
            <w:right w:val="none" w:sz="0" w:space="0" w:color="auto"/>
          </w:divBdr>
        </w:div>
        <w:div w:id="607931007">
          <w:marLeft w:val="0"/>
          <w:marRight w:val="0"/>
          <w:marTop w:val="0"/>
          <w:marBottom w:val="0"/>
          <w:divBdr>
            <w:top w:val="none" w:sz="0" w:space="0" w:color="auto"/>
            <w:left w:val="none" w:sz="0" w:space="0" w:color="auto"/>
            <w:bottom w:val="none" w:sz="0" w:space="0" w:color="auto"/>
            <w:right w:val="none" w:sz="0" w:space="0" w:color="auto"/>
          </w:divBdr>
        </w:div>
        <w:div w:id="113981712">
          <w:marLeft w:val="0"/>
          <w:marRight w:val="0"/>
          <w:marTop w:val="0"/>
          <w:marBottom w:val="0"/>
          <w:divBdr>
            <w:top w:val="none" w:sz="0" w:space="0" w:color="auto"/>
            <w:left w:val="none" w:sz="0" w:space="0" w:color="auto"/>
            <w:bottom w:val="none" w:sz="0" w:space="0" w:color="auto"/>
            <w:right w:val="none" w:sz="0" w:space="0" w:color="auto"/>
          </w:divBdr>
        </w:div>
        <w:div w:id="927353012">
          <w:marLeft w:val="0"/>
          <w:marRight w:val="0"/>
          <w:marTop w:val="0"/>
          <w:marBottom w:val="0"/>
          <w:divBdr>
            <w:top w:val="none" w:sz="0" w:space="0" w:color="auto"/>
            <w:left w:val="none" w:sz="0" w:space="0" w:color="auto"/>
            <w:bottom w:val="none" w:sz="0" w:space="0" w:color="auto"/>
            <w:right w:val="none" w:sz="0" w:space="0" w:color="auto"/>
          </w:divBdr>
        </w:div>
        <w:div w:id="939407763">
          <w:marLeft w:val="0"/>
          <w:marRight w:val="0"/>
          <w:marTop w:val="0"/>
          <w:marBottom w:val="0"/>
          <w:divBdr>
            <w:top w:val="none" w:sz="0" w:space="0" w:color="auto"/>
            <w:left w:val="none" w:sz="0" w:space="0" w:color="auto"/>
            <w:bottom w:val="none" w:sz="0" w:space="0" w:color="auto"/>
            <w:right w:val="none" w:sz="0" w:space="0" w:color="auto"/>
          </w:divBdr>
        </w:div>
        <w:div w:id="1567253476">
          <w:marLeft w:val="0"/>
          <w:marRight w:val="0"/>
          <w:marTop w:val="0"/>
          <w:marBottom w:val="0"/>
          <w:divBdr>
            <w:top w:val="none" w:sz="0" w:space="0" w:color="auto"/>
            <w:left w:val="none" w:sz="0" w:space="0" w:color="auto"/>
            <w:bottom w:val="none" w:sz="0" w:space="0" w:color="auto"/>
            <w:right w:val="none" w:sz="0" w:space="0" w:color="auto"/>
          </w:divBdr>
        </w:div>
        <w:div w:id="145532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EADA-621A-D743-B586-7221E4DA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993</Words>
  <Characters>5661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McKean</dc:creator>
  <cp:lastModifiedBy>Deborah Butler</cp:lastModifiedBy>
  <cp:revision>5</cp:revision>
  <cp:lastPrinted>2018-02-13T22:30:00Z</cp:lastPrinted>
  <dcterms:created xsi:type="dcterms:W3CDTF">2018-02-13T22:36:00Z</dcterms:created>
  <dcterms:modified xsi:type="dcterms:W3CDTF">2018-03-12T20:47:00Z</dcterms:modified>
</cp:coreProperties>
</file>