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Style w:val="Heading4"/>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Agenda </w:t>
      </w:r>
      <w:r w:rsidDel="00000000" w:rsidR="00000000" w:rsidRPr="00000000">
        <w:rPr>
          <w:rtl w:val="0"/>
        </w:rPr>
      </w:r>
    </w:p>
    <w:p w:rsidR="00000000" w:rsidDel="00000000" w:rsidP="00000000" w:rsidRDefault="00000000" w:rsidRPr="00000000">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December 9</w:t>
      </w:r>
      <w:r w:rsidDel="00000000" w:rsidR="00000000" w:rsidRPr="00000000">
        <w:rPr>
          <w:rFonts w:ascii="Verdana" w:cs="Verdana" w:eastAsia="Verdana" w:hAnsi="Verdana"/>
          <w:b w:val="1"/>
          <w:rtl w:val="0"/>
        </w:rPr>
        <w:t xml:space="preserve">, 2016 Room </w:t>
      </w:r>
    </w:p>
    <w:p w:rsidR="00000000" w:rsidDel="00000000" w:rsidP="00000000" w:rsidRDefault="00000000" w:rsidRPr="00000000">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110, Building 10 </w:t>
      </w:r>
    </w:p>
    <w:tbl>
      <w:tblPr>
        <w:tblStyle w:val="Table1"/>
        <w:bidiVisual w:val="0"/>
        <w:tblW w:w="1152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7290"/>
        <w:gridCol w:w="2700"/>
        <w:tblGridChange w:id="0">
          <w:tblGrid>
            <w:gridCol w:w="1530"/>
            <w:gridCol w:w="7290"/>
            <w:gridCol w:w="2700"/>
          </w:tblGrid>
        </w:tblGridChange>
      </w:tblGrid>
      <w:tr>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Time</w:t>
            </w:r>
          </w:p>
          <w:p w:rsidR="00000000" w:rsidDel="00000000" w:rsidP="00000000" w:rsidRDefault="00000000" w:rsidRPr="00000000">
            <w:pPr>
              <w:spacing w:line="240" w:lineRule="auto"/>
              <w:contextualSpacing w:val="0"/>
              <w:jc w:val="center"/>
              <w:rPr>
                <w:b w:val="1"/>
                <w:sz w:val="28"/>
                <w:szCs w:val="28"/>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9:00-9:05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Review and approve agenda </w:t>
            </w:r>
          </w:p>
          <w:p w:rsidR="00000000" w:rsidDel="00000000" w:rsidP="00000000" w:rsidRDefault="00000000" w:rsidRPr="00000000">
            <w:pPr>
              <w:spacing w:line="240" w:lineRule="auto"/>
              <w:contextualSpacing w:val="0"/>
              <w:rPr>
                <w:b w:val="1"/>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 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9:05-9:10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Approve minutes of previous meetings</w:t>
            </w:r>
          </w:p>
          <w:p w:rsidR="00000000" w:rsidDel="00000000" w:rsidP="00000000" w:rsidRDefault="00000000" w:rsidRPr="00000000">
            <w:pPr>
              <w:numPr>
                <w:ilvl w:val="0"/>
                <w:numId w:val="3"/>
              </w:numPr>
              <w:spacing w:line="240" w:lineRule="auto"/>
              <w:ind w:left="720" w:hanging="360"/>
              <w:contextualSpacing w:val="1"/>
              <w:rPr/>
            </w:pPr>
            <w:r w:rsidDel="00000000" w:rsidR="00000000" w:rsidRPr="00000000">
              <w:rPr>
                <w:b w:val="1"/>
                <w:rtl w:val="0"/>
              </w:rPr>
              <w:t xml:space="preserve">11.4.16 </w:t>
            </w:r>
            <w:r w:rsidDel="00000000" w:rsidR="00000000" w:rsidRPr="00000000">
              <w:rPr>
                <w:rtl w:val="0"/>
              </w:rPr>
            </w:r>
          </w:p>
          <w:p w:rsidR="00000000" w:rsidDel="00000000" w:rsidP="00000000" w:rsidRDefault="00000000" w:rsidRPr="00000000">
            <w:pPr>
              <w:numPr>
                <w:ilvl w:val="1"/>
                <w:numId w:val="3"/>
              </w:numPr>
              <w:spacing w:line="240" w:lineRule="auto"/>
              <w:ind w:left="1440" w:hanging="360"/>
              <w:contextualSpacing w:val="1"/>
              <w:rPr>
                <w:u w:val="none"/>
              </w:rPr>
            </w:pPr>
            <w:hyperlink r:id="rId5">
              <w:r w:rsidDel="00000000" w:rsidR="00000000" w:rsidRPr="00000000">
                <w:rPr>
                  <w:color w:val="1155cc"/>
                  <w:u w:val="single"/>
                  <w:rtl w:val="0"/>
                </w:rPr>
                <w:t xml:space="preserve">https://docs.google.com/document/d/1bJmtq3IfmzCbabYZHkxNfWWRvj8wjZmimUenaTEW5es/edit?usp=sharing</w:t>
              </w:r>
            </w:hyperlink>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9:10-9:15</w:t>
            </w:r>
          </w:p>
          <w:p w:rsidR="00000000" w:rsidDel="00000000" w:rsidP="00000000" w:rsidRDefault="00000000" w:rsidRPr="00000000">
            <w:pPr>
              <w:spacing w:line="240" w:lineRule="auto"/>
              <w:contextualSpacing w:val="0"/>
              <w:jc w:val="center"/>
              <w:rPr>
                <w:b w:val="1"/>
              </w:rPr>
            </w:pPr>
            <w:r w:rsidDel="00000000" w:rsidR="00000000" w:rsidRPr="00000000">
              <w:rPr>
                <w:rtl w:val="0"/>
              </w:rPr>
            </w:r>
          </w:p>
        </w:tc>
        <w:tc>
          <w:tcPr/>
          <w:p w:rsidR="00000000" w:rsidDel="00000000" w:rsidP="00000000" w:rsidRDefault="00000000" w:rsidRPr="00000000">
            <w:pPr>
              <w:spacing w:line="240" w:lineRule="auto"/>
              <w:ind w:left="-18" w:firstLine="0"/>
              <w:contextualSpacing w:val="0"/>
              <w:rPr>
                <w:b w:val="1"/>
              </w:rPr>
            </w:pPr>
            <w:r w:rsidDel="00000000" w:rsidR="00000000" w:rsidRPr="00000000">
              <w:rPr>
                <w:b w:val="1"/>
                <w:rtl w:val="0"/>
              </w:rPr>
              <w:t xml:space="preserve">Name recorder for this meeting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rPr>
          <w:trHeight w:val="50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9:15-9:30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Report from Indigenous Peoples’ Day Subcommittee on Policy Document</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Dean Middleton and Drew Viles</w:t>
            </w:r>
          </w:p>
        </w:tc>
      </w:tr>
      <w:tr>
        <w:trPr>
          <w:trHeight w:val="50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9:30-9:40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“Religious Holiday” Celebrations/Displays in the Workplace</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Greg Evans</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9:40-9:50</w:t>
            </w:r>
          </w:p>
        </w:tc>
        <w:tc>
          <w:tcPr/>
          <w:p w:rsidR="00000000" w:rsidDel="00000000" w:rsidP="00000000" w:rsidRDefault="00000000" w:rsidRPr="00000000">
            <w:pPr>
              <w:spacing w:line="240" w:lineRule="auto"/>
              <w:contextualSpacing w:val="0"/>
              <w:rPr/>
            </w:pPr>
            <w:r w:rsidDel="00000000" w:rsidR="00000000" w:rsidRPr="00000000">
              <w:rPr>
                <w:b w:val="1"/>
                <w:rtl w:val="0"/>
              </w:rPr>
              <w:t xml:space="preserve">College Policy on Undocumented Students</w:t>
            </w: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Greg Evans</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9:50-10:00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Need for Prayer Room on Campus</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Greg Evans and Sarah Lushia</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10:00-10:15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Organizational Procedures Document-Sub Committee Continued</w:t>
            </w:r>
          </w:p>
          <w:p w:rsidR="00000000" w:rsidDel="00000000" w:rsidP="00000000" w:rsidRDefault="00000000" w:rsidRPr="00000000">
            <w:pPr>
              <w:numPr>
                <w:ilvl w:val="0"/>
                <w:numId w:val="1"/>
              </w:numPr>
              <w:spacing w:line="240" w:lineRule="auto"/>
              <w:ind w:left="720" w:hanging="360"/>
              <w:contextualSpacing w:val="1"/>
              <w:rPr>
                <w:b w:val="1"/>
                <w:u w:val="none"/>
              </w:rPr>
            </w:pPr>
            <w:hyperlink r:id="rId6">
              <w:r w:rsidDel="00000000" w:rsidR="00000000" w:rsidRPr="00000000">
                <w:rPr>
                  <w:b w:val="1"/>
                  <w:color w:val="1155cc"/>
                  <w:u w:val="single"/>
                  <w:rtl w:val="0"/>
                </w:rPr>
                <w:t xml:space="preserve">https://docs.google.com/document/d/16MLmn-90MinXjJmwoi1sQqiZ7he1fZfg29OS7uPJkvQ/edit?usp=sharing</w:t>
              </w:r>
            </w:hyperlink>
            <w:r w:rsidDel="00000000" w:rsidR="00000000" w:rsidRPr="00000000">
              <w:rPr>
                <w:b w:val="1"/>
                <w:rtl w:val="0"/>
              </w:rPr>
              <w:t xml:space="preserve"> </w:t>
            </w:r>
          </w:p>
          <w:p w:rsidR="00000000" w:rsidDel="00000000" w:rsidP="00000000" w:rsidRDefault="00000000" w:rsidRPr="00000000">
            <w:pPr>
              <w:spacing w:line="240" w:lineRule="auto"/>
              <w:contextualSpacing w:val="0"/>
              <w:rPr>
                <w:b w:val="1"/>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Mark Harris, Sarah Lushia, Gina Szabady, and Shawn Goddard</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10:15-10:30</w:t>
            </w:r>
          </w:p>
          <w:p w:rsidR="00000000" w:rsidDel="00000000" w:rsidP="00000000" w:rsidRDefault="00000000" w:rsidRPr="00000000">
            <w:pPr>
              <w:spacing w:line="240" w:lineRule="auto"/>
              <w:contextualSpacing w:val="0"/>
              <w:jc w:val="center"/>
              <w:rPr>
                <w:b w:val="1"/>
              </w:rPr>
            </w:pPr>
            <w:r w:rsidDel="00000000" w:rsidR="00000000" w:rsidRPr="00000000">
              <w:rPr>
                <w:rtl w:val="0"/>
              </w:rPr>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Affinity Groups, Forming Subcommittee </w:t>
            </w:r>
          </w:p>
          <w:p w:rsidR="00000000" w:rsidDel="00000000" w:rsidP="00000000" w:rsidRDefault="00000000" w:rsidRPr="00000000">
            <w:pPr>
              <w:numPr>
                <w:ilvl w:val="0"/>
                <w:numId w:val="2"/>
              </w:numPr>
              <w:spacing w:line="240" w:lineRule="auto"/>
              <w:ind w:left="720" w:hanging="360"/>
              <w:contextualSpacing w:val="1"/>
              <w:rPr>
                <w:b w:val="1"/>
                <w:u w:val="none"/>
              </w:rPr>
            </w:pPr>
            <w:hyperlink r:id="rId7">
              <w:r w:rsidDel="00000000" w:rsidR="00000000" w:rsidRPr="00000000">
                <w:rPr>
                  <w:b w:val="1"/>
                  <w:color w:val="1155cc"/>
                  <w:u w:val="single"/>
                  <w:rtl w:val="0"/>
                </w:rPr>
                <w:t xml:space="preserve">https://docs.google.com/document/d/1Y_y5Y-jNWJHrFaf2gUa_VebQP6MgnSPFkyKrMsP8-oY/edit?usp=sharing</w:t>
              </w:r>
            </w:hyperlink>
            <w:r w:rsidDel="00000000" w:rsidR="00000000" w:rsidRPr="00000000">
              <w:rPr>
                <w:b w:val="1"/>
                <w:rtl w:val="0"/>
              </w:rPr>
              <w:t xml:space="preserve">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Mark Harris, Greg Evans, Sarah Lushia</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10:30-10:40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Looking Forward: 5 Year Plan Sub-Committee</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Sarah Lushia</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10:40-10:50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Flex Time in case of additional agenda items</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Announcements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10:55-11:00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Agenda Items for Next Meeting</w:t>
            </w:r>
          </w:p>
          <w:p w:rsidR="00000000" w:rsidDel="00000000" w:rsidP="00000000" w:rsidRDefault="00000000" w:rsidRPr="00000000">
            <w:pPr>
              <w:spacing w:line="240" w:lineRule="auto"/>
              <w:contextualSpacing w:val="0"/>
              <w:rPr>
                <w:b w:val="1"/>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bl>
    <w:p w:rsidR="00000000" w:rsidDel="00000000" w:rsidP="00000000" w:rsidRDefault="00000000" w:rsidRPr="00000000">
      <w:pPr>
        <w:spacing w:line="240" w:lineRule="auto"/>
        <w:contextualSpacing w:val="0"/>
        <w:jc w:val="center"/>
        <w:rPr/>
      </w:pPr>
      <w:r w:rsidDel="00000000" w:rsidR="00000000" w:rsidRPr="00000000">
        <w:rPr>
          <w:b w:val="1"/>
          <w:i w:val="1"/>
          <w:rtl w:val="0"/>
        </w:rPr>
        <w:t xml:space="preserve">Members:</w:t>
      </w:r>
      <w:r w:rsidDel="00000000" w:rsidR="00000000" w:rsidRPr="00000000">
        <w:rPr>
          <w:rtl w:val="0"/>
        </w:rPr>
        <w:t xml:space="preserve"> Dawn DeWolf, Greg Evans, Mark Harris, Dennis Carr, Deborah Butler, Al King, Kristin Gustafson, Lisa Rupp, Renata Moreno Perez, Shawn Goddard (proxy for GSA rep), Sarah Lushia, Drew Viles, Rosa Lopez, Gina Szabady, Dean Middleton</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document/d/1bJmtq3IfmzCbabYZHkxNfWWRvj8wjZmimUenaTEW5es/edit?usp=sharing" TargetMode="External"/><Relationship Id="rId6" Type="http://schemas.openxmlformats.org/officeDocument/2006/relationships/hyperlink" Target="https://docs.google.com/document/d/16MLmn-90MinXjJmwoi1sQqiZ7he1fZfg29OS7uPJkvQ/edit?usp=sharing" TargetMode="External"/><Relationship Id="rId7" Type="http://schemas.openxmlformats.org/officeDocument/2006/relationships/hyperlink" Target="https://docs.google.com/document/d/1Y_y5Y-jNWJHrFaf2gUa_VebQP6MgnSPFkyKrMsP8-o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