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ource Sans Pro" w:cs="Source Sans Pro" w:eastAsia="Source Sans Pro" w:hAnsi="Source Sans Pro"/>
          <w:b w:val="1"/>
          <w:i w:val="0"/>
          <w:smallCaps w:val="0"/>
          <w:strike w:val="0"/>
          <w:color w:val="000000"/>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2"/>
          <w:szCs w:val="32"/>
          <w:u w:val="none"/>
          <w:shd w:fill="auto" w:val="clear"/>
          <w:vertAlign w:val="baseline"/>
          <w:rtl w:val="0"/>
        </w:rPr>
        <w:t xml:space="preserve">Diversity Council Meeting</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Date:</w:t>
        <w:tab/>
        <w:tab/>
        <w:t xml:space="preserve">10/13/17</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Time:</w:t>
        <w:tab/>
        <w:tab/>
        <w:t xml:space="preserve">9:00-11:00 a.m.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Location: </w:t>
        <w:tab/>
        <w:t xml:space="preserve">Building #3 Boardroom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Facilitator:</w:t>
        <w:tab/>
        <w:t xml:space="preserve">Sarah Lushia, Chair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Note Taker:</w:t>
        <w:tab/>
        <w:t xml:space="preserve">Greg Evans</w:t>
      </w:r>
    </w:p>
    <w:p w:rsidR="00000000" w:rsidDel="00000000" w:rsidP="00000000" w:rsidRDefault="00000000" w:rsidRPr="00000000" w14:paraId="00000006">
      <w:pPr>
        <w:contextualSpacing w:val="0"/>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Meeting Notes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Introductions and Attendance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Mark Harris (Student Services)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Gina Szabady (LLC)</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Sarah Lushia (LLC)</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Deborah Butler (College Services)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Drew Viles (LLC)</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Hanna Molin (ASLCC)</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Al King (Career &amp; College Connections)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Dawn DeWolf (ASA)</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Rosa Lopez (ABSE)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Anna Scott (ISP)</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Dennis Carr (HR)</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Greg Evans (CDO)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Council Name Change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Adding Pronouns to Council Member List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Minutes Approval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This item will be moved to the November meeting agenda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Updates and Campus-Wide Equity Lens Work Roll Out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New Access, Equity and Inclusion Website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Overview of the new website tabs and links.  The Diversity website has been redesigned to improve access and ease of use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 of Diversity Events and Observances Calendar</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 of Glossary</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Equity Lens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CCPD Calendar</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CCPD Resources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TED Talks</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DiversiTV Episodes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Conversation Kits Website</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Lanecc.edu/conversation</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Overview of the kit including: definitions, stages of work, meeting schedules, calendars and updates, how does the equity lens affect me, framing questions, invitational language, meet the team section, vision and framework for action, dig deeper section, glossary of terms, resources, feedback and surveys</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Forums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Surveys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Individual interviews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Update on Indigenous Peoples Day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Diversity Council is forwarding the proposal for changing Columbus Day to Indigenous People’s Day (Second Monday)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Phil Nash Visit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Phil’s schedule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Rosa - re-think employee classification forums for discussions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Accreditation Visit</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Diversity Council Meeting, Tuesday, October 24, 2017, 4-5 p.m., CML 214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Draft of White Paper</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Mark Harris working on draft of white paper: compliance with standard employment practices; a historical overview of the history of diversity efforts at Lane Community College; addressing policy development and changes.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Harassment Policy Issue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November agenda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Additional Agenda Items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Native American Program Coordinator Position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Statement for inclusion of Native American leadership on the hiring committees for these positions including elders and community members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Longhouse Steward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Statement for inclusion of Native American leadership on the hiring committees for these positions including elders and community members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Meeting adjourned at 10:48 a.m.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